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34B2" w:rsidRDefault="00A0550D">
      <w:pPr>
        <w:widowControl w:val="0"/>
        <w:jc w:val="center"/>
        <w:rPr>
          <w:rFonts w:eastAsia="Courier New"/>
          <w:color w:val="000000"/>
          <w:sz w:val="28"/>
          <w:szCs w:val="28"/>
          <w:lang w:bidi="ru-RU"/>
        </w:rPr>
      </w:pPr>
      <w:r>
        <w:rPr>
          <w:rFonts w:eastAsia="Courier New"/>
          <w:color w:val="000000"/>
          <w:sz w:val="28"/>
          <w:szCs w:val="28"/>
          <w:lang w:bidi="ru-RU"/>
        </w:rPr>
        <w:t>Федеральное государственное образовательное бюджетное учреждение высшего образования</w:t>
      </w:r>
    </w:p>
    <w:p w:rsidR="000F34B2" w:rsidRDefault="00A0550D">
      <w:pPr>
        <w:widowControl w:val="0"/>
        <w:jc w:val="center"/>
        <w:rPr>
          <w:rFonts w:eastAsia="Courier New"/>
          <w:caps/>
          <w:color w:val="000000"/>
          <w:sz w:val="28"/>
          <w:szCs w:val="28"/>
          <w:lang w:bidi="ru-RU"/>
        </w:rPr>
      </w:pPr>
      <w:r>
        <w:rPr>
          <w:rFonts w:eastAsia="Courier New"/>
          <w:caps/>
          <w:color w:val="000000"/>
          <w:sz w:val="28"/>
          <w:szCs w:val="28"/>
          <w:lang w:bidi="ru-RU"/>
        </w:rPr>
        <w:t>«ФинансовЫЙ УНИВЕРСИТЕТ при ПРавительстве</w:t>
      </w:r>
    </w:p>
    <w:p w:rsidR="000F34B2" w:rsidRDefault="00A0550D">
      <w:pPr>
        <w:widowControl w:val="0"/>
        <w:jc w:val="center"/>
        <w:rPr>
          <w:rFonts w:eastAsia="Courier New"/>
          <w:caps/>
          <w:color w:val="000000"/>
          <w:sz w:val="28"/>
          <w:szCs w:val="28"/>
          <w:lang w:bidi="ru-RU"/>
        </w:rPr>
      </w:pPr>
      <w:r>
        <w:rPr>
          <w:rFonts w:eastAsia="Courier New"/>
          <w:caps/>
          <w:color w:val="000000"/>
          <w:sz w:val="28"/>
          <w:szCs w:val="28"/>
          <w:lang w:bidi="ru-RU"/>
        </w:rPr>
        <w:t>Российской Федерации»</w:t>
      </w:r>
    </w:p>
    <w:p w:rsidR="000F34B2" w:rsidRDefault="00A0550D">
      <w:pPr>
        <w:widowControl w:val="0"/>
        <w:jc w:val="center"/>
        <w:rPr>
          <w:rFonts w:eastAsia="Courier New"/>
          <w:color w:val="000000"/>
          <w:sz w:val="28"/>
          <w:szCs w:val="28"/>
          <w:lang w:bidi="ru-RU"/>
        </w:rPr>
      </w:pPr>
      <w:r>
        <w:rPr>
          <w:rFonts w:eastAsia="Courier New"/>
          <w:color w:val="000000"/>
          <w:sz w:val="28"/>
          <w:szCs w:val="28"/>
          <w:lang w:bidi="ru-RU"/>
        </w:rPr>
        <w:t xml:space="preserve">(Финансовый университет) </w:t>
      </w:r>
    </w:p>
    <w:p w:rsidR="000F34B2" w:rsidRDefault="000F34B2">
      <w:pPr>
        <w:widowControl w:val="0"/>
        <w:jc w:val="center"/>
        <w:rPr>
          <w:rFonts w:eastAsia="Courier New"/>
          <w:color w:val="000000"/>
          <w:sz w:val="28"/>
          <w:szCs w:val="28"/>
          <w:lang w:bidi="ru-RU"/>
        </w:rPr>
      </w:pPr>
    </w:p>
    <w:p w:rsidR="000F34B2" w:rsidRDefault="00A0550D">
      <w:pPr>
        <w:widowControl w:val="0"/>
        <w:spacing w:line="360" w:lineRule="auto"/>
        <w:jc w:val="center"/>
        <w:rPr>
          <w:sz w:val="28"/>
          <w:szCs w:val="28"/>
        </w:rPr>
      </w:pPr>
      <w:r>
        <w:rPr>
          <w:sz w:val="28"/>
          <w:szCs w:val="28"/>
        </w:rPr>
        <w:t>Департамент менеджмента и инноваций</w:t>
      </w:r>
    </w:p>
    <w:p w:rsidR="000F34B2" w:rsidRDefault="00A0550D">
      <w:pPr>
        <w:widowControl w:val="0"/>
        <w:spacing w:line="360" w:lineRule="auto"/>
        <w:jc w:val="center"/>
        <w:rPr>
          <w:sz w:val="28"/>
          <w:szCs w:val="28"/>
        </w:rPr>
      </w:pPr>
      <w:r>
        <w:rPr>
          <w:sz w:val="28"/>
          <w:szCs w:val="28"/>
        </w:rPr>
        <w:t>Факультета «Высшая школа управления»</w:t>
      </w:r>
    </w:p>
    <w:p w:rsidR="000F34B2" w:rsidRDefault="000F34B2">
      <w:pPr>
        <w:ind w:firstLine="709"/>
        <w:jc w:val="both"/>
        <w:rPr>
          <w:b/>
          <w:caps/>
          <w:sz w:val="28"/>
          <w:szCs w:val="28"/>
        </w:rPr>
      </w:pPr>
    </w:p>
    <w:tbl>
      <w:tblPr>
        <w:tblpPr w:leftFromText="180" w:rightFromText="180" w:vertAnchor="text" w:horzAnchor="margin" w:tblpXSpec="right" w:tblpY="39"/>
        <w:tblW w:w="5529" w:type="dxa"/>
        <w:jc w:val="right"/>
        <w:tblLayout w:type="fixed"/>
        <w:tblLook w:val="04A0" w:firstRow="1" w:lastRow="0" w:firstColumn="1" w:lastColumn="0" w:noHBand="0" w:noVBand="1"/>
      </w:tblPr>
      <w:tblGrid>
        <w:gridCol w:w="236"/>
        <w:gridCol w:w="5293"/>
      </w:tblGrid>
      <w:tr w:rsidR="000F34B2">
        <w:trPr>
          <w:trHeight w:val="2105"/>
          <w:jc w:val="right"/>
        </w:trPr>
        <w:tc>
          <w:tcPr>
            <w:tcW w:w="236" w:type="dxa"/>
            <w:shd w:val="clear" w:color="auto" w:fill="auto"/>
          </w:tcPr>
          <w:p w:rsidR="000F34B2" w:rsidRDefault="000F34B2">
            <w:pPr>
              <w:widowControl w:val="0"/>
              <w:jc w:val="both"/>
              <w:rPr>
                <w:b/>
                <w:caps/>
                <w:sz w:val="28"/>
                <w:szCs w:val="28"/>
              </w:rPr>
            </w:pPr>
          </w:p>
        </w:tc>
        <w:tc>
          <w:tcPr>
            <w:tcW w:w="5292" w:type="dxa"/>
            <w:shd w:val="clear" w:color="auto" w:fill="auto"/>
          </w:tcPr>
          <w:p w:rsidR="000F34B2" w:rsidRDefault="00A0550D">
            <w:pPr>
              <w:widowControl w:val="0"/>
              <w:spacing w:after="60" w:line="252" w:lineRule="auto"/>
              <w:ind w:left="231" w:hanging="10"/>
              <w:jc w:val="both"/>
              <w:rPr>
                <w:b/>
                <w:color w:val="000000"/>
                <w:sz w:val="28"/>
                <w:szCs w:val="28"/>
                <w:lang w:bidi="ru-RU"/>
              </w:rPr>
            </w:pPr>
            <w:r>
              <w:rPr>
                <w:b/>
                <w:color w:val="000000"/>
                <w:sz w:val="28"/>
                <w:szCs w:val="28"/>
                <w:lang w:bidi="ru-RU"/>
              </w:rPr>
              <w:t>УТВЕРЖДАЮ</w:t>
            </w:r>
          </w:p>
          <w:p w:rsidR="000F34B2" w:rsidRDefault="00A0550D">
            <w:pPr>
              <w:widowControl w:val="0"/>
              <w:spacing w:after="60" w:line="252" w:lineRule="auto"/>
              <w:ind w:left="231" w:hanging="10"/>
              <w:jc w:val="both"/>
              <w:rPr>
                <w:color w:val="000000"/>
                <w:sz w:val="28"/>
                <w:szCs w:val="28"/>
                <w:lang w:bidi="ru-RU"/>
              </w:rPr>
            </w:pPr>
            <w:r>
              <w:rPr>
                <w:color w:val="000000"/>
                <w:sz w:val="28"/>
                <w:szCs w:val="28"/>
                <w:lang w:bidi="ru-RU"/>
              </w:rPr>
              <w:t xml:space="preserve">  Проректор по учебной и</w:t>
            </w:r>
          </w:p>
          <w:p w:rsidR="000F34B2" w:rsidRDefault="00A0550D">
            <w:pPr>
              <w:widowControl w:val="0"/>
              <w:spacing w:after="60" w:line="252" w:lineRule="auto"/>
              <w:ind w:left="231" w:hanging="10"/>
              <w:jc w:val="both"/>
              <w:rPr>
                <w:color w:val="000000"/>
                <w:sz w:val="28"/>
                <w:szCs w:val="28"/>
                <w:lang w:bidi="ru-RU"/>
              </w:rPr>
            </w:pPr>
            <w:r>
              <w:rPr>
                <w:color w:val="000000"/>
                <w:sz w:val="28"/>
                <w:szCs w:val="28"/>
                <w:lang w:bidi="ru-RU"/>
              </w:rPr>
              <w:t xml:space="preserve">   методической работе</w:t>
            </w:r>
          </w:p>
          <w:p w:rsidR="000F34B2" w:rsidRDefault="00A0550D">
            <w:pPr>
              <w:widowControl w:val="0"/>
              <w:spacing w:after="60" w:line="252" w:lineRule="auto"/>
              <w:ind w:left="231" w:hanging="10"/>
              <w:jc w:val="both"/>
              <w:rPr>
                <w:color w:val="000000"/>
                <w:sz w:val="28"/>
                <w:szCs w:val="28"/>
                <w:lang w:bidi="ru-RU"/>
              </w:rPr>
            </w:pPr>
            <w:r>
              <w:rPr>
                <w:color w:val="000000"/>
                <w:sz w:val="28"/>
                <w:szCs w:val="28"/>
                <w:lang w:bidi="ru-RU"/>
              </w:rPr>
              <w:t>_______________Е.А.Каменева</w:t>
            </w:r>
          </w:p>
          <w:p w:rsidR="000F34B2" w:rsidRDefault="00A0550D">
            <w:pPr>
              <w:widowControl w:val="0"/>
              <w:spacing w:after="5" w:line="264" w:lineRule="auto"/>
              <w:ind w:left="301" w:right="2" w:hanging="10"/>
              <w:rPr>
                <w:color w:val="000000"/>
                <w:sz w:val="28"/>
                <w:szCs w:val="28"/>
                <w:lang w:bidi="ru-RU"/>
              </w:rPr>
            </w:pPr>
            <w:r>
              <w:rPr>
                <w:color w:val="000000"/>
                <w:sz w:val="28"/>
                <w:szCs w:val="28"/>
                <w:lang w:bidi="ru-RU"/>
              </w:rPr>
              <w:t>«</w:t>
            </w:r>
            <w:r w:rsidR="00B16AFB">
              <w:rPr>
                <w:color w:val="000000"/>
                <w:sz w:val="28"/>
                <w:szCs w:val="28"/>
                <w:lang w:bidi="ru-RU"/>
              </w:rPr>
              <w:t>30</w:t>
            </w:r>
            <w:r>
              <w:rPr>
                <w:color w:val="000000"/>
                <w:sz w:val="28"/>
                <w:szCs w:val="28"/>
                <w:lang w:bidi="ru-RU"/>
              </w:rPr>
              <w:t xml:space="preserve">» </w:t>
            </w:r>
            <w:r w:rsidR="00B16AFB">
              <w:rPr>
                <w:color w:val="000000"/>
                <w:sz w:val="28"/>
                <w:szCs w:val="28"/>
                <w:lang w:bidi="ru-RU"/>
              </w:rPr>
              <w:t xml:space="preserve">ноября </w:t>
            </w:r>
            <w:r>
              <w:rPr>
                <w:color w:val="000000"/>
                <w:sz w:val="28"/>
                <w:szCs w:val="28"/>
                <w:lang w:bidi="ru-RU"/>
              </w:rPr>
              <w:t>2022 г.</w:t>
            </w:r>
          </w:p>
          <w:p w:rsidR="000F34B2" w:rsidRDefault="000F34B2">
            <w:pPr>
              <w:widowControl w:val="0"/>
              <w:rPr>
                <w:sz w:val="28"/>
                <w:lang w:eastAsia="en-US"/>
              </w:rPr>
            </w:pPr>
          </w:p>
        </w:tc>
      </w:tr>
    </w:tbl>
    <w:p w:rsidR="000F34B2" w:rsidRDefault="000F34B2">
      <w:pPr>
        <w:widowControl w:val="0"/>
        <w:shd w:val="clear" w:color="auto" w:fill="FFFFFF"/>
        <w:spacing w:before="96" w:after="96"/>
        <w:ind w:left="567" w:right="567" w:firstLine="720"/>
        <w:jc w:val="center"/>
        <w:rPr>
          <w:color w:val="000000"/>
          <w:spacing w:val="2"/>
          <w:sz w:val="28"/>
          <w:szCs w:val="28"/>
        </w:rPr>
      </w:pPr>
    </w:p>
    <w:p w:rsidR="000F34B2" w:rsidRDefault="000F34B2">
      <w:pPr>
        <w:widowControl w:val="0"/>
        <w:shd w:val="clear" w:color="auto" w:fill="FFFFFF"/>
        <w:spacing w:before="96" w:after="96"/>
        <w:ind w:left="567" w:right="567" w:firstLine="720"/>
        <w:jc w:val="center"/>
        <w:rPr>
          <w:color w:val="000000"/>
          <w:spacing w:val="2"/>
          <w:sz w:val="28"/>
          <w:szCs w:val="28"/>
        </w:rPr>
      </w:pPr>
    </w:p>
    <w:p w:rsidR="000F34B2" w:rsidRDefault="000F34B2">
      <w:pPr>
        <w:widowControl w:val="0"/>
        <w:shd w:val="clear" w:color="auto" w:fill="FFFFFF"/>
        <w:spacing w:before="96" w:after="96"/>
        <w:ind w:left="567" w:right="567" w:firstLine="720"/>
        <w:jc w:val="center"/>
        <w:rPr>
          <w:color w:val="000000"/>
          <w:spacing w:val="2"/>
          <w:sz w:val="28"/>
          <w:szCs w:val="28"/>
        </w:rPr>
      </w:pPr>
    </w:p>
    <w:p w:rsidR="000F34B2" w:rsidRDefault="000F34B2">
      <w:pPr>
        <w:ind w:right="-286"/>
        <w:jc w:val="center"/>
        <w:rPr>
          <w:sz w:val="28"/>
          <w:szCs w:val="28"/>
        </w:rPr>
      </w:pPr>
    </w:p>
    <w:p w:rsidR="000F34B2" w:rsidRDefault="000F34B2">
      <w:pPr>
        <w:ind w:right="-286"/>
        <w:jc w:val="center"/>
        <w:rPr>
          <w:sz w:val="28"/>
          <w:szCs w:val="28"/>
        </w:rPr>
      </w:pPr>
    </w:p>
    <w:p w:rsidR="000F34B2" w:rsidRDefault="000F34B2">
      <w:pPr>
        <w:ind w:right="-286"/>
        <w:jc w:val="center"/>
        <w:rPr>
          <w:sz w:val="28"/>
          <w:szCs w:val="28"/>
        </w:rPr>
      </w:pPr>
    </w:p>
    <w:p w:rsidR="000F34B2" w:rsidRDefault="000F34B2">
      <w:pPr>
        <w:ind w:right="-286"/>
        <w:jc w:val="center"/>
        <w:rPr>
          <w:sz w:val="28"/>
          <w:szCs w:val="28"/>
        </w:rPr>
      </w:pPr>
    </w:p>
    <w:p w:rsidR="000F34B2" w:rsidRDefault="000F34B2">
      <w:pPr>
        <w:ind w:right="-286"/>
        <w:jc w:val="center"/>
        <w:rPr>
          <w:sz w:val="28"/>
          <w:szCs w:val="28"/>
        </w:rPr>
      </w:pPr>
    </w:p>
    <w:p w:rsidR="000F34B2" w:rsidRDefault="000F34B2">
      <w:pPr>
        <w:ind w:right="-286"/>
        <w:jc w:val="center"/>
        <w:rPr>
          <w:sz w:val="28"/>
          <w:szCs w:val="28"/>
        </w:rPr>
      </w:pPr>
    </w:p>
    <w:p w:rsidR="000F34B2" w:rsidRDefault="00A0550D">
      <w:pPr>
        <w:ind w:right="-286"/>
        <w:jc w:val="center"/>
        <w:rPr>
          <w:sz w:val="28"/>
          <w:szCs w:val="28"/>
        </w:rPr>
      </w:pPr>
      <w:r>
        <w:rPr>
          <w:sz w:val="28"/>
          <w:szCs w:val="28"/>
        </w:rPr>
        <w:t>А.А. Хачатрян</w:t>
      </w:r>
    </w:p>
    <w:p w:rsidR="000F34B2" w:rsidRDefault="000F34B2">
      <w:pPr>
        <w:widowControl w:val="0"/>
        <w:shd w:val="clear" w:color="auto" w:fill="FFFFFF"/>
        <w:spacing w:before="96" w:after="96"/>
        <w:ind w:left="567" w:right="567" w:firstLine="720"/>
        <w:jc w:val="center"/>
        <w:rPr>
          <w:color w:val="000000"/>
          <w:spacing w:val="2"/>
          <w:sz w:val="28"/>
          <w:szCs w:val="28"/>
        </w:rPr>
      </w:pPr>
    </w:p>
    <w:p w:rsidR="000F34B2" w:rsidRDefault="00A0550D">
      <w:pPr>
        <w:ind w:right="-286"/>
        <w:jc w:val="center"/>
        <w:rPr>
          <w:sz w:val="28"/>
          <w:szCs w:val="28"/>
        </w:rPr>
      </w:pPr>
      <w:r>
        <w:rPr>
          <w:sz w:val="28"/>
          <w:szCs w:val="28"/>
        </w:rPr>
        <w:t>УПРАВЛЕНИЕ ПРОДУКТОМ</w:t>
      </w:r>
    </w:p>
    <w:p w:rsidR="000F34B2" w:rsidRDefault="00A0550D">
      <w:pPr>
        <w:ind w:right="-286"/>
        <w:jc w:val="center"/>
        <w:rPr>
          <w:sz w:val="28"/>
          <w:szCs w:val="28"/>
        </w:rPr>
      </w:pPr>
      <w:r>
        <w:rPr>
          <w:sz w:val="28"/>
          <w:szCs w:val="28"/>
        </w:rPr>
        <w:t>(Продакт-менеджмент)</w:t>
      </w:r>
    </w:p>
    <w:p w:rsidR="000F34B2" w:rsidRDefault="000F34B2">
      <w:pPr>
        <w:jc w:val="center"/>
        <w:rPr>
          <w:i/>
          <w:sz w:val="28"/>
          <w:szCs w:val="28"/>
        </w:rPr>
      </w:pPr>
    </w:p>
    <w:p w:rsidR="000F34B2" w:rsidRDefault="00A0550D">
      <w:pPr>
        <w:jc w:val="center"/>
        <w:rPr>
          <w:b/>
          <w:sz w:val="28"/>
          <w:szCs w:val="28"/>
        </w:rPr>
      </w:pPr>
      <w:r>
        <w:rPr>
          <w:b/>
          <w:sz w:val="28"/>
          <w:szCs w:val="28"/>
        </w:rPr>
        <w:t>Рабочая программа дисциплины</w:t>
      </w:r>
    </w:p>
    <w:p w:rsidR="000F34B2" w:rsidRDefault="00A0550D">
      <w:pPr>
        <w:jc w:val="center"/>
        <w:rPr>
          <w:sz w:val="28"/>
          <w:szCs w:val="28"/>
        </w:rPr>
      </w:pPr>
      <w:r>
        <w:rPr>
          <w:sz w:val="28"/>
          <w:szCs w:val="28"/>
        </w:rPr>
        <w:t>для студентов, обучающихся по направлению подготовки</w:t>
      </w:r>
    </w:p>
    <w:p w:rsidR="000F34B2" w:rsidRDefault="00A0550D">
      <w:pPr>
        <w:widowControl w:val="0"/>
        <w:jc w:val="center"/>
        <w:rPr>
          <w:sz w:val="28"/>
          <w:szCs w:val="28"/>
        </w:rPr>
      </w:pPr>
      <w:r>
        <w:rPr>
          <w:sz w:val="28"/>
          <w:szCs w:val="28"/>
        </w:rPr>
        <w:t xml:space="preserve">27.03.05. «Инноватика» образовательная программа </w:t>
      </w:r>
    </w:p>
    <w:p w:rsidR="000F34B2" w:rsidRDefault="00A0550D">
      <w:pPr>
        <w:widowControl w:val="0"/>
        <w:jc w:val="center"/>
        <w:rPr>
          <w:color w:val="000000"/>
          <w:sz w:val="28"/>
          <w:szCs w:val="28"/>
          <w:lang w:bidi="ru-RU"/>
        </w:rPr>
      </w:pPr>
      <w:r>
        <w:rPr>
          <w:sz w:val="28"/>
          <w:szCs w:val="28"/>
        </w:rPr>
        <w:t>«Управление цифровыми инновациями», профиль</w:t>
      </w:r>
      <w:r>
        <w:rPr>
          <w:color w:val="000000"/>
          <w:sz w:val="28"/>
          <w:szCs w:val="28"/>
          <w:lang w:bidi="ru-RU"/>
        </w:rPr>
        <w:t xml:space="preserve"> «Управление цифровыми инновациями»</w:t>
      </w:r>
    </w:p>
    <w:p w:rsidR="000F34B2" w:rsidRDefault="000F34B2">
      <w:pPr>
        <w:jc w:val="center"/>
        <w:rPr>
          <w:i/>
          <w:sz w:val="28"/>
          <w:szCs w:val="28"/>
        </w:rPr>
      </w:pPr>
    </w:p>
    <w:p w:rsidR="000F34B2" w:rsidRDefault="000F34B2">
      <w:pPr>
        <w:jc w:val="center"/>
        <w:rPr>
          <w:i/>
          <w:sz w:val="28"/>
          <w:szCs w:val="28"/>
        </w:rPr>
      </w:pPr>
    </w:p>
    <w:p w:rsidR="000F34B2" w:rsidRDefault="00A0550D">
      <w:pPr>
        <w:tabs>
          <w:tab w:val="left" w:pos="709"/>
          <w:tab w:val="left" w:pos="993"/>
        </w:tabs>
        <w:jc w:val="center"/>
        <w:rPr>
          <w:i/>
        </w:rPr>
      </w:pPr>
      <w:r>
        <w:rPr>
          <w:i/>
        </w:rPr>
        <w:t>Рекомендовано Ученым советом Факультета Высшая школа управления</w:t>
      </w:r>
    </w:p>
    <w:p w:rsidR="000F34B2" w:rsidRDefault="00A0550D">
      <w:pPr>
        <w:ind w:right="-2"/>
        <w:jc w:val="center"/>
      </w:pPr>
      <w:r>
        <w:rPr>
          <w:i/>
          <w:iCs/>
        </w:rPr>
        <w:t xml:space="preserve">(протокол № </w:t>
      </w:r>
      <w:r>
        <w:rPr>
          <w:i/>
          <w:iCs/>
          <w:color w:val="000000"/>
        </w:rPr>
        <w:t xml:space="preserve">24 </w:t>
      </w:r>
      <w:r>
        <w:rPr>
          <w:i/>
          <w:iCs/>
        </w:rPr>
        <w:t xml:space="preserve">от </w:t>
      </w:r>
      <w:r>
        <w:rPr>
          <w:i/>
          <w:iCs/>
          <w:color w:val="000000"/>
        </w:rPr>
        <w:t>24.11.</w:t>
      </w:r>
      <w:r>
        <w:rPr>
          <w:i/>
          <w:iCs/>
        </w:rPr>
        <w:t>2022г.)</w:t>
      </w:r>
    </w:p>
    <w:p w:rsidR="000F34B2" w:rsidRDefault="00A0550D">
      <w:pPr>
        <w:tabs>
          <w:tab w:val="left" w:pos="709"/>
          <w:tab w:val="left" w:pos="993"/>
        </w:tabs>
        <w:jc w:val="center"/>
        <w:rPr>
          <w:i/>
        </w:rPr>
      </w:pPr>
      <w:r>
        <w:rPr>
          <w:i/>
        </w:rPr>
        <w:t>Одобрено Советом учебно-научного Департамента менеджмента и инноваций</w:t>
      </w:r>
    </w:p>
    <w:p w:rsidR="000F34B2" w:rsidRDefault="00A0550D">
      <w:pPr>
        <w:spacing w:after="29"/>
        <w:ind w:right="-2"/>
        <w:jc w:val="center"/>
      </w:pPr>
      <w:r>
        <w:rPr>
          <w:i/>
          <w:iCs/>
          <w:color w:val="111111"/>
        </w:rPr>
        <w:t xml:space="preserve">(протокол № </w:t>
      </w:r>
      <w:r>
        <w:rPr>
          <w:i/>
          <w:iCs/>
          <w:color w:val="000000"/>
        </w:rPr>
        <w:t>06</w:t>
      </w:r>
      <w:r>
        <w:rPr>
          <w:i/>
          <w:iCs/>
          <w:color w:val="111111"/>
        </w:rPr>
        <w:t xml:space="preserve"> от </w:t>
      </w:r>
      <w:r>
        <w:rPr>
          <w:i/>
          <w:iCs/>
          <w:color w:val="000000"/>
        </w:rPr>
        <w:t>26.10.</w:t>
      </w:r>
      <w:r>
        <w:rPr>
          <w:i/>
          <w:iCs/>
          <w:color w:val="111111"/>
        </w:rPr>
        <w:t>2022 г.)</w:t>
      </w:r>
    </w:p>
    <w:p w:rsidR="000F34B2" w:rsidRDefault="000F34B2">
      <w:pPr>
        <w:spacing w:line="360" w:lineRule="auto"/>
        <w:ind w:right="-2"/>
        <w:jc w:val="center"/>
        <w:rPr>
          <w:i/>
          <w:iCs/>
        </w:rPr>
      </w:pPr>
    </w:p>
    <w:p w:rsidR="000F34B2" w:rsidRDefault="00A0550D">
      <w:pPr>
        <w:widowControl w:val="0"/>
        <w:tabs>
          <w:tab w:val="left" w:pos="3294"/>
        </w:tabs>
        <w:spacing w:line="509" w:lineRule="exact"/>
        <w:jc w:val="center"/>
        <w:rPr>
          <w:sz w:val="28"/>
          <w:szCs w:val="28"/>
        </w:rPr>
      </w:pPr>
      <w:r>
        <w:rPr>
          <w:sz w:val="28"/>
          <w:szCs w:val="28"/>
        </w:rPr>
        <w:t>Москва 2022</w:t>
      </w:r>
    </w:p>
    <w:p w:rsidR="000F34B2" w:rsidRDefault="00A0550D">
      <w:pPr>
        <w:spacing w:after="200" w:line="276" w:lineRule="auto"/>
        <w:rPr>
          <w:b/>
          <w:sz w:val="28"/>
          <w:szCs w:val="28"/>
        </w:rPr>
      </w:pPr>
      <w:r>
        <w:br w:type="page"/>
      </w:r>
    </w:p>
    <w:p w:rsidR="000F34B2" w:rsidRDefault="00A0550D">
      <w:pPr>
        <w:jc w:val="center"/>
      </w:pPr>
      <w:r>
        <w:rPr>
          <w:rFonts w:eastAsia="Calibri"/>
          <w:b/>
          <w:bCs/>
          <w:color w:val="111111"/>
          <w:sz w:val="26"/>
          <w:szCs w:val="26"/>
          <w:lang w:eastAsia="en-US"/>
        </w:rPr>
        <w:lastRenderedPageBreak/>
        <w:t xml:space="preserve"> </w:t>
      </w:r>
    </w:p>
    <w:tbl>
      <w:tblPr>
        <w:tblStyle w:val="afc"/>
        <w:tblW w:w="9708" w:type="dxa"/>
        <w:tblInd w:w="5" w:type="dxa"/>
        <w:tblLayout w:type="fixed"/>
        <w:tblLook w:val="04A0" w:firstRow="1" w:lastRow="0" w:firstColumn="1" w:lastColumn="0" w:noHBand="0" w:noVBand="1"/>
      </w:tblPr>
      <w:tblGrid>
        <w:gridCol w:w="634"/>
        <w:gridCol w:w="8398"/>
        <w:gridCol w:w="676"/>
      </w:tblGrid>
      <w:tr w:rsidR="000F34B2">
        <w:trPr>
          <w:trHeight w:val="1008"/>
        </w:trPr>
        <w:tc>
          <w:tcPr>
            <w:tcW w:w="634" w:type="dxa"/>
            <w:tcBorders>
              <w:top w:val="nil"/>
              <w:left w:val="nil"/>
              <w:right w:val="nil"/>
            </w:tcBorders>
          </w:tcPr>
          <w:p w:rsidR="000F34B2" w:rsidRDefault="000F34B2">
            <w:pPr>
              <w:widowControl w:val="0"/>
              <w:jc w:val="center"/>
              <w:rPr>
                <w:b/>
                <w:sz w:val="28"/>
                <w:szCs w:val="28"/>
              </w:rPr>
            </w:pPr>
          </w:p>
        </w:tc>
        <w:tc>
          <w:tcPr>
            <w:tcW w:w="9074" w:type="dxa"/>
            <w:gridSpan w:val="2"/>
            <w:tcBorders>
              <w:top w:val="nil"/>
              <w:left w:val="nil"/>
              <w:right w:val="nil"/>
            </w:tcBorders>
          </w:tcPr>
          <w:p w:rsidR="000F34B2" w:rsidRDefault="000F34B2">
            <w:pPr>
              <w:widowControl w:val="0"/>
              <w:jc w:val="center"/>
              <w:rPr>
                <w:b/>
                <w:sz w:val="28"/>
                <w:szCs w:val="28"/>
              </w:rPr>
            </w:pPr>
          </w:p>
          <w:p w:rsidR="000F34B2" w:rsidRDefault="00A0550D">
            <w:pPr>
              <w:widowControl w:val="0"/>
              <w:jc w:val="center"/>
              <w:rPr>
                <w:sz w:val="28"/>
                <w:szCs w:val="28"/>
              </w:rPr>
            </w:pPr>
            <w:r>
              <w:rPr>
                <w:b/>
                <w:sz w:val="28"/>
                <w:szCs w:val="28"/>
              </w:rPr>
              <w:t>Содержание</w:t>
            </w:r>
          </w:p>
        </w:tc>
      </w:tr>
      <w:tr w:rsidR="000F34B2">
        <w:tc>
          <w:tcPr>
            <w:tcW w:w="634" w:type="dxa"/>
            <w:vAlign w:val="center"/>
          </w:tcPr>
          <w:p w:rsidR="000F34B2" w:rsidRDefault="00A0550D">
            <w:pPr>
              <w:widowControl w:val="0"/>
              <w:jc w:val="center"/>
              <w:rPr>
                <w:rFonts w:eastAsia="Calibri"/>
                <w:sz w:val="28"/>
                <w:szCs w:val="28"/>
              </w:rPr>
            </w:pPr>
            <w:r>
              <w:rPr>
                <w:rFonts w:eastAsia="Calibri"/>
                <w:sz w:val="28"/>
                <w:szCs w:val="28"/>
              </w:rPr>
              <w:t>1.</w:t>
            </w:r>
          </w:p>
        </w:tc>
        <w:tc>
          <w:tcPr>
            <w:tcW w:w="8398" w:type="dxa"/>
          </w:tcPr>
          <w:p w:rsidR="000F34B2" w:rsidRDefault="00A0550D">
            <w:pPr>
              <w:widowControl w:val="0"/>
              <w:jc w:val="both"/>
              <w:rPr>
                <w:rFonts w:eastAsia="Calibri"/>
                <w:sz w:val="28"/>
                <w:szCs w:val="28"/>
              </w:rPr>
            </w:pPr>
            <w:r>
              <w:rPr>
                <w:rFonts w:eastAsia="Calibri"/>
                <w:sz w:val="28"/>
                <w:szCs w:val="28"/>
              </w:rPr>
              <w:t>Наименование дисциплины</w:t>
            </w:r>
          </w:p>
        </w:tc>
        <w:tc>
          <w:tcPr>
            <w:tcW w:w="676" w:type="dxa"/>
            <w:vAlign w:val="center"/>
          </w:tcPr>
          <w:p w:rsidR="000F34B2" w:rsidRDefault="0020296B">
            <w:pPr>
              <w:widowControl w:val="0"/>
              <w:jc w:val="center"/>
              <w:rPr>
                <w:sz w:val="28"/>
                <w:szCs w:val="28"/>
              </w:rPr>
            </w:pPr>
            <w:r>
              <w:rPr>
                <w:sz w:val="28"/>
                <w:szCs w:val="28"/>
              </w:rPr>
              <w:t>3</w:t>
            </w:r>
          </w:p>
        </w:tc>
      </w:tr>
      <w:tr w:rsidR="000F34B2">
        <w:tc>
          <w:tcPr>
            <w:tcW w:w="634" w:type="dxa"/>
            <w:vAlign w:val="center"/>
          </w:tcPr>
          <w:p w:rsidR="000F34B2" w:rsidRDefault="00A0550D">
            <w:pPr>
              <w:widowControl w:val="0"/>
              <w:jc w:val="center"/>
              <w:rPr>
                <w:rFonts w:eastAsia="Calibri"/>
                <w:sz w:val="28"/>
                <w:szCs w:val="28"/>
              </w:rPr>
            </w:pPr>
            <w:r>
              <w:rPr>
                <w:rFonts w:eastAsia="Calibri"/>
                <w:sz w:val="28"/>
                <w:szCs w:val="28"/>
              </w:rPr>
              <w:t>2.</w:t>
            </w:r>
          </w:p>
        </w:tc>
        <w:tc>
          <w:tcPr>
            <w:tcW w:w="8398" w:type="dxa"/>
          </w:tcPr>
          <w:p w:rsidR="000F34B2" w:rsidRDefault="00A0550D">
            <w:pPr>
              <w:widowControl w:val="0"/>
              <w:jc w:val="both"/>
              <w:rPr>
                <w:b/>
                <w:sz w:val="28"/>
                <w:szCs w:val="28"/>
              </w:rPr>
            </w:pPr>
            <w:r>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76" w:type="dxa"/>
            <w:vAlign w:val="center"/>
          </w:tcPr>
          <w:p w:rsidR="000F34B2" w:rsidRDefault="0020296B">
            <w:pPr>
              <w:widowControl w:val="0"/>
              <w:jc w:val="center"/>
              <w:rPr>
                <w:sz w:val="28"/>
                <w:szCs w:val="28"/>
              </w:rPr>
            </w:pPr>
            <w:r>
              <w:rPr>
                <w:sz w:val="28"/>
                <w:szCs w:val="28"/>
              </w:rPr>
              <w:t>3</w:t>
            </w:r>
          </w:p>
        </w:tc>
      </w:tr>
      <w:tr w:rsidR="000F34B2">
        <w:tc>
          <w:tcPr>
            <w:tcW w:w="634" w:type="dxa"/>
            <w:vAlign w:val="center"/>
          </w:tcPr>
          <w:p w:rsidR="000F34B2" w:rsidRDefault="00A0550D">
            <w:pPr>
              <w:widowControl w:val="0"/>
              <w:jc w:val="center"/>
              <w:rPr>
                <w:rFonts w:eastAsia="Calibri"/>
                <w:bCs/>
                <w:sz w:val="28"/>
                <w:szCs w:val="28"/>
              </w:rPr>
            </w:pPr>
            <w:r>
              <w:rPr>
                <w:rFonts w:eastAsia="Calibri"/>
                <w:bCs/>
                <w:sz w:val="28"/>
                <w:szCs w:val="28"/>
              </w:rPr>
              <w:t>3.</w:t>
            </w:r>
          </w:p>
        </w:tc>
        <w:tc>
          <w:tcPr>
            <w:tcW w:w="8398" w:type="dxa"/>
          </w:tcPr>
          <w:p w:rsidR="000F34B2" w:rsidRDefault="00A0550D">
            <w:pPr>
              <w:widowControl w:val="0"/>
              <w:jc w:val="both"/>
              <w:rPr>
                <w:b/>
                <w:sz w:val="28"/>
                <w:szCs w:val="28"/>
              </w:rPr>
            </w:pPr>
            <w:r>
              <w:rPr>
                <w:rFonts w:eastAsia="Calibri"/>
                <w:bCs/>
                <w:sz w:val="28"/>
                <w:szCs w:val="28"/>
              </w:rPr>
              <w:t>Место дисциплины в структуре образовательной программы</w:t>
            </w:r>
          </w:p>
        </w:tc>
        <w:tc>
          <w:tcPr>
            <w:tcW w:w="676" w:type="dxa"/>
            <w:vAlign w:val="center"/>
          </w:tcPr>
          <w:p w:rsidR="000F34B2" w:rsidRDefault="0020296B">
            <w:pPr>
              <w:widowControl w:val="0"/>
              <w:jc w:val="center"/>
              <w:rPr>
                <w:sz w:val="28"/>
                <w:szCs w:val="28"/>
              </w:rPr>
            </w:pPr>
            <w:r>
              <w:rPr>
                <w:sz w:val="28"/>
                <w:szCs w:val="28"/>
              </w:rPr>
              <w:t>4</w:t>
            </w:r>
          </w:p>
        </w:tc>
      </w:tr>
      <w:tr w:rsidR="000F34B2">
        <w:tc>
          <w:tcPr>
            <w:tcW w:w="634" w:type="dxa"/>
            <w:vAlign w:val="center"/>
          </w:tcPr>
          <w:p w:rsidR="000F34B2" w:rsidRDefault="00A0550D">
            <w:pPr>
              <w:widowControl w:val="0"/>
              <w:jc w:val="center"/>
              <w:rPr>
                <w:rFonts w:eastAsia="Calibri"/>
                <w:bCs/>
                <w:sz w:val="28"/>
                <w:szCs w:val="28"/>
              </w:rPr>
            </w:pPr>
            <w:r>
              <w:rPr>
                <w:rFonts w:eastAsia="Calibri"/>
                <w:bCs/>
                <w:sz w:val="28"/>
                <w:szCs w:val="28"/>
              </w:rPr>
              <w:t>4.</w:t>
            </w:r>
          </w:p>
        </w:tc>
        <w:tc>
          <w:tcPr>
            <w:tcW w:w="8398" w:type="dxa"/>
          </w:tcPr>
          <w:p w:rsidR="000F34B2" w:rsidRDefault="00A0550D">
            <w:pPr>
              <w:widowControl w:val="0"/>
              <w:jc w:val="both"/>
              <w:rPr>
                <w:b/>
                <w:sz w:val="28"/>
                <w:szCs w:val="28"/>
              </w:rPr>
            </w:pPr>
            <w:r>
              <w:rPr>
                <w:rFonts w:eastAsia="Calibri"/>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6" w:type="dxa"/>
            <w:vAlign w:val="center"/>
          </w:tcPr>
          <w:p w:rsidR="000F34B2" w:rsidRDefault="0020296B">
            <w:pPr>
              <w:widowControl w:val="0"/>
              <w:jc w:val="center"/>
              <w:rPr>
                <w:sz w:val="28"/>
                <w:szCs w:val="28"/>
              </w:rPr>
            </w:pPr>
            <w:r>
              <w:rPr>
                <w:sz w:val="28"/>
                <w:szCs w:val="28"/>
              </w:rPr>
              <w:t>4</w:t>
            </w:r>
          </w:p>
        </w:tc>
      </w:tr>
      <w:tr w:rsidR="000F34B2">
        <w:tc>
          <w:tcPr>
            <w:tcW w:w="634" w:type="dxa"/>
            <w:vAlign w:val="center"/>
          </w:tcPr>
          <w:p w:rsidR="000F34B2" w:rsidRDefault="00A0550D">
            <w:pPr>
              <w:widowControl w:val="0"/>
              <w:jc w:val="center"/>
              <w:rPr>
                <w:rFonts w:eastAsia="Calibri"/>
                <w:bCs/>
                <w:sz w:val="28"/>
                <w:szCs w:val="28"/>
              </w:rPr>
            </w:pPr>
            <w:r>
              <w:rPr>
                <w:rFonts w:eastAsia="Calibri"/>
                <w:bCs/>
                <w:sz w:val="28"/>
                <w:szCs w:val="28"/>
              </w:rPr>
              <w:t>5.</w:t>
            </w:r>
          </w:p>
        </w:tc>
        <w:tc>
          <w:tcPr>
            <w:tcW w:w="8398" w:type="dxa"/>
          </w:tcPr>
          <w:p w:rsidR="000F34B2" w:rsidRDefault="00A0550D">
            <w:pPr>
              <w:widowControl w:val="0"/>
              <w:jc w:val="both"/>
              <w:rPr>
                <w:b/>
                <w:sz w:val="28"/>
                <w:szCs w:val="28"/>
              </w:rPr>
            </w:pPr>
            <w:r>
              <w:rPr>
                <w:rFonts w:eastAsia="Calibri"/>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6" w:type="dxa"/>
            <w:vAlign w:val="center"/>
          </w:tcPr>
          <w:p w:rsidR="000F34B2" w:rsidRDefault="0020296B">
            <w:pPr>
              <w:widowControl w:val="0"/>
              <w:jc w:val="center"/>
              <w:rPr>
                <w:sz w:val="28"/>
                <w:szCs w:val="28"/>
              </w:rPr>
            </w:pPr>
            <w:r>
              <w:rPr>
                <w:sz w:val="28"/>
                <w:szCs w:val="28"/>
              </w:rPr>
              <w:t>5</w:t>
            </w:r>
          </w:p>
        </w:tc>
      </w:tr>
      <w:tr w:rsidR="000F34B2">
        <w:tc>
          <w:tcPr>
            <w:tcW w:w="634" w:type="dxa"/>
            <w:vAlign w:val="center"/>
          </w:tcPr>
          <w:p w:rsidR="000F34B2" w:rsidRDefault="00A0550D">
            <w:pPr>
              <w:widowControl w:val="0"/>
              <w:jc w:val="center"/>
              <w:rPr>
                <w:rFonts w:eastAsia="Calibri"/>
                <w:bCs/>
                <w:sz w:val="28"/>
                <w:szCs w:val="28"/>
              </w:rPr>
            </w:pPr>
            <w:r>
              <w:rPr>
                <w:rFonts w:eastAsia="Calibri"/>
                <w:bCs/>
                <w:sz w:val="28"/>
                <w:szCs w:val="28"/>
              </w:rPr>
              <w:t>5.1</w:t>
            </w:r>
          </w:p>
        </w:tc>
        <w:tc>
          <w:tcPr>
            <w:tcW w:w="8398" w:type="dxa"/>
          </w:tcPr>
          <w:p w:rsidR="000F34B2" w:rsidRDefault="00A0550D">
            <w:pPr>
              <w:widowControl w:val="0"/>
              <w:jc w:val="both"/>
              <w:rPr>
                <w:b/>
                <w:sz w:val="28"/>
                <w:szCs w:val="28"/>
              </w:rPr>
            </w:pPr>
            <w:r>
              <w:rPr>
                <w:rFonts w:eastAsia="Calibri"/>
                <w:bCs/>
                <w:sz w:val="28"/>
                <w:szCs w:val="28"/>
              </w:rPr>
              <w:t>Содержание дисциплины</w:t>
            </w:r>
          </w:p>
        </w:tc>
        <w:tc>
          <w:tcPr>
            <w:tcW w:w="676" w:type="dxa"/>
            <w:vAlign w:val="center"/>
          </w:tcPr>
          <w:p w:rsidR="000F34B2" w:rsidRDefault="0020296B">
            <w:pPr>
              <w:widowControl w:val="0"/>
              <w:jc w:val="center"/>
              <w:rPr>
                <w:sz w:val="28"/>
                <w:szCs w:val="28"/>
              </w:rPr>
            </w:pPr>
            <w:r>
              <w:rPr>
                <w:sz w:val="28"/>
                <w:szCs w:val="28"/>
              </w:rPr>
              <w:t>5</w:t>
            </w:r>
          </w:p>
        </w:tc>
      </w:tr>
      <w:tr w:rsidR="000F34B2">
        <w:tc>
          <w:tcPr>
            <w:tcW w:w="634" w:type="dxa"/>
            <w:vAlign w:val="center"/>
          </w:tcPr>
          <w:p w:rsidR="000F34B2" w:rsidRDefault="00A0550D">
            <w:pPr>
              <w:widowControl w:val="0"/>
              <w:jc w:val="center"/>
              <w:rPr>
                <w:rFonts w:eastAsia="Calibri"/>
                <w:sz w:val="28"/>
                <w:szCs w:val="28"/>
              </w:rPr>
            </w:pPr>
            <w:r>
              <w:rPr>
                <w:rFonts w:eastAsia="Calibri"/>
                <w:bCs/>
                <w:sz w:val="28"/>
                <w:szCs w:val="28"/>
              </w:rPr>
              <w:t>5.2</w:t>
            </w:r>
          </w:p>
        </w:tc>
        <w:tc>
          <w:tcPr>
            <w:tcW w:w="8398" w:type="dxa"/>
          </w:tcPr>
          <w:p w:rsidR="000F34B2" w:rsidRDefault="00A0550D">
            <w:pPr>
              <w:widowControl w:val="0"/>
              <w:jc w:val="both"/>
              <w:rPr>
                <w:b/>
                <w:sz w:val="28"/>
                <w:szCs w:val="28"/>
              </w:rPr>
            </w:pPr>
            <w:r>
              <w:rPr>
                <w:rFonts w:eastAsia="Calibri"/>
                <w:sz w:val="28"/>
                <w:szCs w:val="28"/>
              </w:rPr>
              <w:t>Учебно – тематический план</w:t>
            </w:r>
          </w:p>
        </w:tc>
        <w:tc>
          <w:tcPr>
            <w:tcW w:w="676" w:type="dxa"/>
            <w:vAlign w:val="center"/>
          </w:tcPr>
          <w:p w:rsidR="000F34B2" w:rsidRDefault="0020296B">
            <w:pPr>
              <w:widowControl w:val="0"/>
              <w:jc w:val="center"/>
              <w:rPr>
                <w:sz w:val="28"/>
                <w:szCs w:val="28"/>
              </w:rPr>
            </w:pPr>
            <w:r>
              <w:rPr>
                <w:sz w:val="28"/>
                <w:szCs w:val="28"/>
              </w:rPr>
              <w:t>7</w:t>
            </w:r>
          </w:p>
        </w:tc>
      </w:tr>
      <w:tr w:rsidR="000F34B2">
        <w:tc>
          <w:tcPr>
            <w:tcW w:w="634" w:type="dxa"/>
            <w:vAlign w:val="center"/>
          </w:tcPr>
          <w:p w:rsidR="000F34B2" w:rsidRDefault="00A0550D">
            <w:pPr>
              <w:widowControl w:val="0"/>
              <w:jc w:val="center"/>
              <w:rPr>
                <w:rFonts w:eastAsia="Calibri"/>
                <w:sz w:val="28"/>
                <w:szCs w:val="28"/>
              </w:rPr>
            </w:pPr>
            <w:r>
              <w:rPr>
                <w:rFonts w:eastAsia="Calibri"/>
                <w:bCs/>
                <w:sz w:val="28"/>
                <w:szCs w:val="28"/>
              </w:rPr>
              <w:t>5.3</w:t>
            </w:r>
          </w:p>
        </w:tc>
        <w:tc>
          <w:tcPr>
            <w:tcW w:w="8398" w:type="dxa"/>
          </w:tcPr>
          <w:p w:rsidR="000F34B2" w:rsidRDefault="00A0550D">
            <w:pPr>
              <w:widowControl w:val="0"/>
              <w:jc w:val="both"/>
              <w:rPr>
                <w:b/>
                <w:sz w:val="28"/>
                <w:szCs w:val="28"/>
              </w:rPr>
            </w:pPr>
            <w:r>
              <w:rPr>
                <w:rFonts w:eastAsia="Calibri"/>
                <w:sz w:val="28"/>
                <w:szCs w:val="28"/>
              </w:rPr>
              <w:t>Содержание семинаров, практических занятий</w:t>
            </w:r>
          </w:p>
        </w:tc>
        <w:tc>
          <w:tcPr>
            <w:tcW w:w="676" w:type="dxa"/>
            <w:vAlign w:val="center"/>
          </w:tcPr>
          <w:p w:rsidR="000F34B2" w:rsidRDefault="0020296B">
            <w:pPr>
              <w:widowControl w:val="0"/>
              <w:jc w:val="center"/>
              <w:rPr>
                <w:sz w:val="28"/>
                <w:szCs w:val="28"/>
              </w:rPr>
            </w:pPr>
            <w:r>
              <w:rPr>
                <w:sz w:val="28"/>
                <w:szCs w:val="28"/>
              </w:rPr>
              <w:t>8</w:t>
            </w:r>
          </w:p>
        </w:tc>
      </w:tr>
      <w:tr w:rsidR="000F34B2">
        <w:tc>
          <w:tcPr>
            <w:tcW w:w="634" w:type="dxa"/>
            <w:vAlign w:val="center"/>
          </w:tcPr>
          <w:p w:rsidR="000F34B2" w:rsidRDefault="00A0550D">
            <w:pPr>
              <w:widowControl w:val="0"/>
              <w:jc w:val="center"/>
              <w:rPr>
                <w:rFonts w:eastAsia="Calibri"/>
                <w:bCs/>
                <w:sz w:val="28"/>
                <w:szCs w:val="28"/>
              </w:rPr>
            </w:pPr>
            <w:r>
              <w:rPr>
                <w:rFonts w:eastAsia="Calibri"/>
                <w:bCs/>
                <w:sz w:val="28"/>
                <w:szCs w:val="28"/>
              </w:rPr>
              <w:t>6.</w:t>
            </w:r>
          </w:p>
        </w:tc>
        <w:tc>
          <w:tcPr>
            <w:tcW w:w="8398" w:type="dxa"/>
          </w:tcPr>
          <w:p w:rsidR="000F34B2" w:rsidRDefault="00A0550D">
            <w:pPr>
              <w:widowControl w:val="0"/>
              <w:jc w:val="both"/>
              <w:rPr>
                <w:b/>
                <w:sz w:val="28"/>
                <w:szCs w:val="28"/>
              </w:rPr>
            </w:pPr>
            <w:r>
              <w:rPr>
                <w:rFonts w:eastAsia="Calibri"/>
                <w:bCs/>
                <w:sz w:val="28"/>
                <w:szCs w:val="28"/>
              </w:rPr>
              <w:t>Перечень учебно-методического обеспечения для самостоятельной работы обучающихся по дисциплине</w:t>
            </w:r>
          </w:p>
        </w:tc>
        <w:tc>
          <w:tcPr>
            <w:tcW w:w="676" w:type="dxa"/>
            <w:vAlign w:val="center"/>
          </w:tcPr>
          <w:p w:rsidR="000F34B2" w:rsidRDefault="0020296B">
            <w:pPr>
              <w:widowControl w:val="0"/>
              <w:jc w:val="center"/>
              <w:rPr>
                <w:sz w:val="28"/>
                <w:szCs w:val="28"/>
              </w:rPr>
            </w:pPr>
            <w:r>
              <w:rPr>
                <w:sz w:val="28"/>
                <w:szCs w:val="28"/>
              </w:rPr>
              <w:t>9</w:t>
            </w:r>
          </w:p>
        </w:tc>
      </w:tr>
      <w:tr w:rsidR="000F34B2">
        <w:tc>
          <w:tcPr>
            <w:tcW w:w="634" w:type="dxa"/>
            <w:vAlign w:val="center"/>
          </w:tcPr>
          <w:p w:rsidR="000F34B2" w:rsidRDefault="00A0550D">
            <w:pPr>
              <w:widowControl w:val="0"/>
              <w:jc w:val="center"/>
              <w:rPr>
                <w:rFonts w:eastAsia="Calibri"/>
                <w:sz w:val="28"/>
                <w:szCs w:val="28"/>
              </w:rPr>
            </w:pPr>
            <w:r>
              <w:rPr>
                <w:rFonts w:eastAsia="Calibri"/>
                <w:bCs/>
                <w:sz w:val="28"/>
                <w:szCs w:val="28"/>
              </w:rPr>
              <w:t>6.1</w:t>
            </w:r>
          </w:p>
        </w:tc>
        <w:tc>
          <w:tcPr>
            <w:tcW w:w="8398" w:type="dxa"/>
          </w:tcPr>
          <w:p w:rsidR="000F34B2" w:rsidRDefault="00A0550D">
            <w:pPr>
              <w:widowControl w:val="0"/>
              <w:jc w:val="both"/>
              <w:rPr>
                <w:b/>
                <w:sz w:val="28"/>
                <w:szCs w:val="28"/>
              </w:rPr>
            </w:pPr>
            <w:r>
              <w:rPr>
                <w:rFonts w:eastAsia="Calibri"/>
                <w:sz w:val="28"/>
                <w:szCs w:val="28"/>
              </w:rPr>
              <w:t>Перечень вопросов, отводимых на самостоятельное освоение дисциплины, формы внеаудиторной самостоятельной работы</w:t>
            </w:r>
          </w:p>
        </w:tc>
        <w:tc>
          <w:tcPr>
            <w:tcW w:w="676" w:type="dxa"/>
            <w:vAlign w:val="center"/>
          </w:tcPr>
          <w:p w:rsidR="000F34B2" w:rsidRDefault="0020296B">
            <w:pPr>
              <w:widowControl w:val="0"/>
              <w:jc w:val="center"/>
              <w:rPr>
                <w:sz w:val="28"/>
                <w:szCs w:val="28"/>
              </w:rPr>
            </w:pPr>
            <w:r>
              <w:rPr>
                <w:sz w:val="28"/>
                <w:szCs w:val="28"/>
              </w:rPr>
              <w:t>9</w:t>
            </w:r>
          </w:p>
        </w:tc>
      </w:tr>
      <w:tr w:rsidR="000F34B2">
        <w:tc>
          <w:tcPr>
            <w:tcW w:w="634" w:type="dxa"/>
            <w:vAlign w:val="center"/>
          </w:tcPr>
          <w:p w:rsidR="000F34B2" w:rsidRDefault="00A0550D">
            <w:pPr>
              <w:widowControl w:val="0"/>
              <w:jc w:val="center"/>
              <w:rPr>
                <w:rFonts w:eastAsia="Calibri"/>
                <w:sz w:val="28"/>
                <w:szCs w:val="28"/>
              </w:rPr>
            </w:pPr>
            <w:r>
              <w:rPr>
                <w:rFonts w:eastAsia="Calibri"/>
                <w:bCs/>
                <w:sz w:val="28"/>
                <w:szCs w:val="28"/>
              </w:rPr>
              <w:t>6.2</w:t>
            </w:r>
          </w:p>
        </w:tc>
        <w:tc>
          <w:tcPr>
            <w:tcW w:w="8398" w:type="dxa"/>
          </w:tcPr>
          <w:p w:rsidR="000F34B2" w:rsidRDefault="00A0550D">
            <w:pPr>
              <w:widowControl w:val="0"/>
              <w:jc w:val="both"/>
              <w:rPr>
                <w:b/>
                <w:sz w:val="28"/>
                <w:szCs w:val="28"/>
              </w:rPr>
            </w:pPr>
            <w:r>
              <w:rPr>
                <w:rFonts w:eastAsia="Calibri"/>
                <w:sz w:val="28"/>
                <w:szCs w:val="28"/>
              </w:rPr>
              <w:t>Перечень вопросов, заданий, тем для подготовки к текущему контролю</w:t>
            </w:r>
          </w:p>
        </w:tc>
        <w:tc>
          <w:tcPr>
            <w:tcW w:w="676" w:type="dxa"/>
            <w:vAlign w:val="center"/>
          </w:tcPr>
          <w:p w:rsidR="000F34B2" w:rsidRDefault="0020296B">
            <w:pPr>
              <w:widowControl w:val="0"/>
              <w:jc w:val="center"/>
              <w:rPr>
                <w:sz w:val="28"/>
                <w:szCs w:val="28"/>
              </w:rPr>
            </w:pPr>
            <w:r>
              <w:rPr>
                <w:sz w:val="28"/>
                <w:szCs w:val="28"/>
              </w:rPr>
              <w:t>11</w:t>
            </w:r>
          </w:p>
        </w:tc>
      </w:tr>
      <w:tr w:rsidR="000F34B2">
        <w:tc>
          <w:tcPr>
            <w:tcW w:w="634" w:type="dxa"/>
            <w:vAlign w:val="center"/>
          </w:tcPr>
          <w:p w:rsidR="000F34B2" w:rsidRDefault="00A0550D">
            <w:pPr>
              <w:widowControl w:val="0"/>
              <w:jc w:val="center"/>
              <w:rPr>
                <w:rFonts w:eastAsia="Calibri"/>
                <w:sz w:val="28"/>
                <w:szCs w:val="28"/>
              </w:rPr>
            </w:pPr>
            <w:r>
              <w:rPr>
                <w:rFonts w:eastAsia="Calibri"/>
                <w:sz w:val="28"/>
                <w:szCs w:val="28"/>
              </w:rPr>
              <w:t>7.</w:t>
            </w:r>
          </w:p>
        </w:tc>
        <w:tc>
          <w:tcPr>
            <w:tcW w:w="8398" w:type="dxa"/>
          </w:tcPr>
          <w:p w:rsidR="000F34B2" w:rsidRDefault="00A0550D">
            <w:pPr>
              <w:widowControl w:val="0"/>
              <w:jc w:val="both"/>
              <w:rPr>
                <w:b/>
                <w:sz w:val="28"/>
                <w:szCs w:val="28"/>
              </w:rPr>
            </w:pPr>
            <w:r>
              <w:rPr>
                <w:rFonts w:eastAsia="Calibri"/>
                <w:sz w:val="28"/>
                <w:szCs w:val="28"/>
              </w:rPr>
              <w:t>Фонд оценочных средств для проведения промежуточной аттестации обучающихся по дисциплине</w:t>
            </w:r>
          </w:p>
        </w:tc>
        <w:tc>
          <w:tcPr>
            <w:tcW w:w="676" w:type="dxa"/>
            <w:vAlign w:val="center"/>
          </w:tcPr>
          <w:p w:rsidR="000F34B2" w:rsidRDefault="0020296B">
            <w:pPr>
              <w:widowControl w:val="0"/>
              <w:jc w:val="center"/>
              <w:rPr>
                <w:sz w:val="28"/>
                <w:szCs w:val="28"/>
              </w:rPr>
            </w:pPr>
            <w:r>
              <w:rPr>
                <w:sz w:val="28"/>
                <w:szCs w:val="28"/>
              </w:rPr>
              <w:t>16</w:t>
            </w:r>
          </w:p>
        </w:tc>
      </w:tr>
      <w:tr w:rsidR="000F34B2">
        <w:trPr>
          <w:trHeight w:val="503"/>
        </w:trPr>
        <w:tc>
          <w:tcPr>
            <w:tcW w:w="634" w:type="dxa"/>
            <w:vAlign w:val="center"/>
          </w:tcPr>
          <w:p w:rsidR="000F34B2" w:rsidRDefault="00A0550D">
            <w:pPr>
              <w:widowControl w:val="0"/>
              <w:jc w:val="center"/>
              <w:rPr>
                <w:rFonts w:eastAsia="Calibri"/>
                <w:sz w:val="28"/>
                <w:szCs w:val="28"/>
              </w:rPr>
            </w:pPr>
            <w:r>
              <w:rPr>
                <w:rFonts w:eastAsia="Calibri"/>
                <w:sz w:val="28"/>
                <w:szCs w:val="28"/>
              </w:rPr>
              <w:t>8.</w:t>
            </w:r>
          </w:p>
        </w:tc>
        <w:tc>
          <w:tcPr>
            <w:tcW w:w="8398" w:type="dxa"/>
          </w:tcPr>
          <w:p w:rsidR="000F34B2" w:rsidRDefault="00A0550D">
            <w:pPr>
              <w:widowControl w:val="0"/>
              <w:jc w:val="both"/>
              <w:rPr>
                <w:b/>
                <w:sz w:val="28"/>
                <w:szCs w:val="28"/>
              </w:rPr>
            </w:pPr>
            <w:r>
              <w:rPr>
                <w:rFonts w:eastAsia="Calibri"/>
                <w:sz w:val="28"/>
                <w:szCs w:val="28"/>
              </w:rPr>
              <w:t>Перечень основной и дополнительной учебной литературы, необходимой для освоения дисциплины</w:t>
            </w:r>
          </w:p>
        </w:tc>
        <w:tc>
          <w:tcPr>
            <w:tcW w:w="676" w:type="dxa"/>
            <w:vAlign w:val="center"/>
          </w:tcPr>
          <w:p w:rsidR="000F34B2" w:rsidRDefault="0020296B">
            <w:pPr>
              <w:widowControl w:val="0"/>
              <w:jc w:val="center"/>
              <w:rPr>
                <w:sz w:val="28"/>
                <w:szCs w:val="28"/>
              </w:rPr>
            </w:pPr>
            <w:r>
              <w:rPr>
                <w:sz w:val="28"/>
                <w:szCs w:val="28"/>
              </w:rPr>
              <w:t>24</w:t>
            </w:r>
          </w:p>
        </w:tc>
      </w:tr>
      <w:tr w:rsidR="000F34B2">
        <w:tc>
          <w:tcPr>
            <w:tcW w:w="634" w:type="dxa"/>
            <w:vAlign w:val="center"/>
          </w:tcPr>
          <w:p w:rsidR="000F34B2" w:rsidRDefault="00A0550D">
            <w:pPr>
              <w:widowControl w:val="0"/>
              <w:jc w:val="center"/>
              <w:rPr>
                <w:sz w:val="28"/>
                <w:szCs w:val="28"/>
              </w:rPr>
            </w:pPr>
            <w:r>
              <w:rPr>
                <w:sz w:val="28"/>
                <w:szCs w:val="28"/>
              </w:rPr>
              <w:t>9.</w:t>
            </w:r>
          </w:p>
        </w:tc>
        <w:tc>
          <w:tcPr>
            <w:tcW w:w="8398" w:type="dxa"/>
          </w:tcPr>
          <w:p w:rsidR="000F34B2" w:rsidRDefault="00A0550D">
            <w:pPr>
              <w:widowControl w:val="0"/>
              <w:jc w:val="both"/>
              <w:rPr>
                <w:b/>
                <w:sz w:val="28"/>
                <w:szCs w:val="28"/>
              </w:rPr>
            </w:pPr>
            <w:r>
              <w:rPr>
                <w:sz w:val="28"/>
                <w:szCs w:val="28"/>
              </w:rPr>
              <w:t>П</w:t>
            </w:r>
            <w:r>
              <w:rPr>
                <w:bCs/>
                <w:sz w:val="28"/>
                <w:szCs w:val="28"/>
              </w:rPr>
              <w:t>еречень ресурсов информационно-телекоммуникационной сети «Интернет», необходимых для освоения дисциплины</w:t>
            </w:r>
          </w:p>
        </w:tc>
        <w:tc>
          <w:tcPr>
            <w:tcW w:w="676" w:type="dxa"/>
            <w:vAlign w:val="center"/>
          </w:tcPr>
          <w:p w:rsidR="000F34B2" w:rsidRDefault="0020296B">
            <w:pPr>
              <w:widowControl w:val="0"/>
              <w:jc w:val="center"/>
              <w:rPr>
                <w:sz w:val="28"/>
                <w:szCs w:val="28"/>
              </w:rPr>
            </w:pPr>
            <w:r>
              <w:rPr>
                <w:sz w:val="28"/>
                <w:szCs w:val="28"/>
              </w:rPr>
              <w:t>25</w:t>
            </w:r>
          </w:p>
        </w:tc>
      </w:tr>
      <w:tr w:rsidR="000F34B2">
        <w:tc>
          <w:tcPr>
            <w:tcW w:w="634" w:type="dxa"/>
            <w:vAlign w:val="center"/>
          </w:tcPr>
          <w:p w:rsidR="000F34B2" w:rsidRDefault="00A0550D">
            <w:pPr>
              <w:widowControl w:val="0"/>
              <w:jc w:val="center"/>
              <w:rPr>
                <w:rFonts w:eastAsia="Calibri"/>
                <w:sz w:val="28"/>
                <w:szCs w:val="28"/>
              </w:rPr>
            </w:pPr>
            <w:r>
              <w:rPr>
                <w:rFonts w:eastAsia="Calibri"/>
                <w:sz w:val="28"/>
                <w:szCs w:val="28"/>
              </w:rPr>
              <w:t>10.</w:t>
            </w:r>
          </w:p>
        </w:tc>
        <w:tc>
          <w:tcPr>
            <w:tcW w:w="8398" w:type="dxa"/>
          </w:tcPr>
          <w:p w:rsidR="000F34B2" w:rsidRDefault="00A0550D">
            <w:pPr>
              <w:widowControl w:val="0"/>
              <w:jc w:val="both"/>
              <w:rPr>
                <w:b/>
                <w:sz w:val="28"/>
                <w:szCs w:val="28"/>
              </w:rPr>
            </w:pPr>
            <w:r>
              <w:rPr>
                <w:rFonts w:eastAsia="Calibri"/>
                <w:sz w:val="28"/>
                <w:szCs w:val="28"/>
              </w:rPr>
              <w:t>Методические указания для обучающихся по освоению дисциплины</w:t>
            </w:r>
          </w:p>
        </w:tc>
        <w:tc>
          <w:tcPr>
            <w:tcW w:w="676" w:type="dxa"/>
            <w:vAlign w:val="center"/>
          </w:tcPr>
          <w:p w:rsidR="000F34B2" w:rsidRDefault="0020296B">
            <w:pPr>
              <w:widowControl w:val="0"/>
              <w:jc w:val="center"/>
              <w:rPr>
                <w:sz w:val="28"/>
                <w:szCs w:val="28"/>
              </w:rPr>
            </w:pPr>
            <w:r>
              <w:rPr>
                <w:sz w:val="28"/>
                <w:szCs w:val="28"/>
              </w:rPr>
              <w:t>26</w:t>
            </w:r>
          </w:p>
        </w:tc>
      </w:tr>
      <w:tr w:rsidR="000F34B2">
        <w:tc>
          <w:tcPr>
            <w:tcW w:w="634" w:type="dxa"/>
            <w:vAlign w:val="center"/>
          </w:tcPr>
          <w:p w:rsidR="000F34B2" w:rsidRDefault="00A0550D">
            <w:pPr>
              <w:widowControl w:val="0"/>
              <w:jc w:val="center"/>
              <w:rPr>
                <w:rFonts w:eastAsia="Calibri"/>
                <w:bCs/>
                <w:sz w:val="28"/>
                <w:szCs w:val="28"/>
              </w:rPr>
            </w:pPr>
            <w:r>
              <w:rPr>
                <w:rFonts w:eastAsia="Calibri"/>
                <w:bCs/>
                <w:sz w:val="28"/>
                <w:szCs w:val="28"/>
              </w:rPr>
              <w:t>11.</w:t>
            </w:r>
          </w:p>
        </w:tc>
        <w:tc>
          <w:tcPr>
            <w:tcW w:w="8398" w:type="dxa"/>
          </w:tcPr>
          <w:p w:rsidR="000F34B2" w:rsidRDefault="00A0550D">
            <w:pPr>
              <w:widowControl w:val="0"/>
              <w:jc w:val="both"/>
              <w:rPr>
                <w:b/>
                <w:sz w:val="28"/>
                <w:szCs w:val="28"/>
              </w:rPr>
            </w:pPr>
            <w:r>
              <w:rPr>
                <w:rFonts w:eastAsia="Calibri"/>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6" w:type="dxa"/>
            <w:vAlign w:val="center"/>
          </w:tcPr>
          <w:p w:rsidR="000F34B2" w:rsidRDefault="0020296B">
            <w:pPr>
              <w:widowControl w:val="0"/>
              <w:jc w:val="center"/>
              <w:rPr>
                <w:sz w:val="28"/>
                <w:szCs w:val="28"/>
              </w:rPr>
            </w:pPr>
            <w:r>
              <w:rPr>
                <w:sz w:val="28"/>
                <w:szCs w:val="28"/>
              </w:rPr>
              <w:t>33</w:t>
            </w:r>
          </w:p>
        </w:tc>
      </w:tr>
      <w:tr w:rsidR="000F34B2">
        <w:tc>
          <w:tcPr>
            <w:tcW w:w="634" w:type="dxa"/>
            <w:vAlign w:val="center"/>
          </w:tcPr>
          <w:p w:rsidR="000F34B2" w:rsidRDefault="00A0550D">
            <w:pPr>
              <w:widowControl w:val="0"/>
              <w:jc w:val="center"/>
              <w:rPr>
                <w:rFonts w:eastAsia="Calibri"/>
                <w:bCs/>
                <w:sz w:val="28"/>
                <w:szCs w:val="28"/>
              </w:rPr>
            </w:pPr>
            <w:r>
              <w:rPr>
                <w:rFonts w:eastAsia="Calibri"/>
                <w:bCs/>
                <w:sz w:val="28"/>
                <w:szCs w:val="28"/>
              </w:rPr>
              <w:t>12.</w:t>
            </w:r>
          </w:p>
        </w:tc>
        <w:tc>
          <w:tcPr>
            <w:tcW w:w="8398" w:type="dxa"/>
          </w:tcPr>
          <w:p w:rsidR="000F34B2" w:rsidRDefault="00A0550D">
            <w:pPr>
              <w:widowControl w:val="0"/>
              <w:jc w:val="both"/>
              <w:rPr>
                <w:b/>
                <w:sz w:val="28"/>
                <w:szCs w:val="28"/>
              </w:rPr>
            </w:pPr>
            <w:r>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676" w:type="dxa"/>
            <w:vAlign w:val="center"/>
          </w:tcPr>
          <w:p w:rsidR="000F34B2" w:rsidRDefault="0020296B">
            <w:pPr>
              <w:widowControl w:val="0"/>
              <w:jc w:val="center"/>
              <w:rPr>
                <w:sz w:val="28"/>
                <w:szCs w:val="28"/>
              </w:rPr>
            </w:pPr>
            <w:r>
              <w:rPr>
                <w:sz w:val="28"/>
                <w:szCs w:val="28"/>
              </w:rPr>
              <w:t>34</w:t>
            </w:r>
          </w:p>
        </w:tc>
      </w:tr>
    </w:tbl>
    <w:p w:rsidR="000F34B2" w:rsidRDefault="000F34B2">
      <w:pPr>
        <w:jc w:val="center"/>
      </w:pPr>
    </w:p>
    <w:p w:rsidR="000F34B2" w:rsidRDefault="000F34B2">
      <w:pPr>
        <w:jc w:val="center"/>
      </w:pPr>
    </w:p>
    <w:p w:rsidR="000F34B2" w:rsidRDefault="000F34B2">
      <w:pPr>
        <w:jc w:val="center"/>
      </w:pPr>
    </w:p>
    <w:p w:rsidR="000F34B2" w:rsidRDefault="000F34B2">
      <w:pPr>
        <w:jc w:val="center"/>
      </w:pPr>
    </w:p>
    <w:p w:rsidR="000F34B2" w:rsidRDefault="000F34B2">
      <w:pPr>
        <w:spacing w:line="360" w:lineRule="auto"/>
        <w:ind w:firstLine="709"/>
        <w:jc w:val="center"/>
        <w:rPr>
          <w:b/>
          <w:bCs/>
          <w:iCs/>
          <w:color w:val="000000"/>
          <w:sz w:val="28"/>
          <w:szCs w:val="28"/>
        </w:rPr>
      </w:pPr>
    </w:p>
    <w:p w:rsidR="000F34B2" w:rsidRDefault="000F34B2">
      <w:pPr>
        <w:spacing w:line="360" w:lineRule="auto"/>
        <w:ind w:firstLine="709"/>
        <w:jc w:val="center"/>
        <w:rPr>
          <w:b/>
          <w:bCs/>
          <w:iCs/>
          <w:color w:val="000000"/>
          <w:sz w:val="28"/>
          <w:szCs w:val="28"/>
        </w:rPr>
      </w:pPr>
    </w:p>
    <w:p w:rsidR="000F34B2" w:rsidRDefault="000F34B2">
      <w:pPr>
        <w:spacing w:line="360" w:lineRule="auto"/>
        <w:ind w:firstLine="709"/>
        <w:jc w:val="center"/>
        <w:rPr>
          <w:b/>
          <w:bCs/>
          <w:iCs/>
          <w:color w:val="000000"/>
          <w:sz w:val="28"/>
          <w:szCs w:val="28"/>
        </w:rPr>
      </w:pPr>
    </w:p>
    <w:p w:rsidR="000F34B2" w:rsidRDefault="00A0550D">
      <w:pPr>
        <w:spacing w:line="360" w:lineRule="auto"/>
        <w:ind w:firstLine="709"/>
        <w:jc w:val="center"/>
        <w:rPr>
          <w:b/>
          <w:bCs/>
          <w:iCs/>
          <w:color w:val="000000"/>
          <w:sz w:val="28"/>
          <w:szCs w:val="28"/>
        </w:rPr>
      </w:pPr>
      <w:r>
        <w:rPr>
          <w:b/>
          <w:bCs/>
          <w:iCs/>
          <w:color w:val="000000"/>
          <w:sz w:val="28"/>
          <w:szCs w:val="28"/>
        </w:rPr>
        <w:t>1. Наименование дисциплины</w:t>
      </w:r>
    </w:p>
    <w:p w:rsidR="000F34B2" w:rsidRDefault="00A0550D">
      <w:pPr>
        <w:spacing w:line="360" w:lineRule="auto"/>
        <w:ind w:firstLine="709"/>
        <w:jc w:val="both"/>
        <w:rPr>
          <w:sz w:val="28"/>
          <w:szCs w:val="28"/>
        </w:rPr>
      </w:pPr>
      <w:r>
        <w:rPr>
          <w:bCs/>
          <w:sz w:val="28"/>
          <w:szCs w:val="28"/>
        </w:rPr>
        <w:t>Управление продуктом (Продакт – менеджмент)</w:t>
      </w:r>
    </w:p>
    <w:p w:rsidR="000F34B2" w:rsidRDefault="000F34B2">
      <w:pPr>
        <w:rPr>
          <w:sz w:val="14"/>
          <w:szCs w:val="28"/>
        </w:rPr>
      </w:pPr>
    </w:p>
    <w:p w:rsidR="000F34B2" w:rsidRDefault="00A0550D">
      <w:pPr>
        <w:spacing w:line="276" w:lineRule="auto"/>
        <w:ind w:firstLine="709"/>
        <w:jc w:val="both"/>
        <w:rPr>
          <w:sz w:val="28"/>
          <w:szCs w:val="28"/>
        </w:rPr>
      </w:pPr>
      <w:r>
        <w:rPr>
          <w:b/>
          <w:iCs/>
          <w:color w:val="000000"/>
          <w:sz w:val="28"/>
          <w:szCs w:val="28"/>
        </w:rPr>
        <w:t xml:space="preserve">2. </w:t>
      </w:r>
      <w:r>
        <w:rPr>
          <w:rFonts w:cs="Arial Unicode MS"/>
          <w:b/>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Cs/>
          <w:color w:val="000000"/>
          <w:sz w:val="28"/>
          <w:szCs w:val="28"/>
        </w:rPr>
        <w:t xml:space="preserve"> </w:t>
      </w:r>
    </w:p>
    <w:p w:rsidR="000F34B2" w:rsidRDefault="000F34B2">
      <w:pPr>
        <w:jc w:val="center"/>
      </w:pPr>
    </w:p>
    <w:tbl>
      <w:tblPr>
        <w:tblW w:w="9781" w:type="dxa"/>
        <w:tblInd w:w="-34" w:type="dxa"/>
        <w:tblLayout w:type="fixed"/>
        <w:tblLook w:val="04A0" w:firstRow="1" w:lastRow="0" w:firstColumn="1" w:lastColumn="0" w:noHBand="0" w:noVBand="1"/>
      </w:tblPr>
      <w:tblGrid>
        <w:gridCol w:w="992"/>
        <w:gridCol w:w="2269"/>
        <w:gridCol w:w="2835"/>
        <w:gridCol w:w="3685"/>
      </w:tblGrid>
      <w:tr w:rsidR="000F34B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jc w:val="both"/>
              <w:rPr>
                <w:sz w:val="22"/>
                <w:szCs w:val="22"/>
              </w:rPr>
            </w:pPr>
            <w:r>
              <w:rPr>
                <w:sz w:val="22"/>
                <w:szCs w:val="22"/>
              </w:rPr>
              <w:t>Код компетенции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jc w:val="both"/>
              <w:rPr>
                <w:sz w:val="22"/>
                <w:szCs w:val="22"/>
              </w:rPr>
            </w:pPr>
            <w:r>
              <w:rPr>
                <w:sz w:val="22"/>
                <w:szCs w:val="22"/>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jc w:val="both"/>
              <w:rPr>
                <w:sz w:val="22"/>
                <w:szCs w:val="22"/>
              </w:rPr>
            </w:pPr>
            <w:r>
              <w:rPr>
                <w:sz w:val="22"/>
                <w:szCs w:val="22"/>
              </w:rPr>
              <w:t>Индикаторы достижения компетенции</w:t>
            </w:r>
            <w:r>
              <w:rPr>
                <w:rStyle w:val="a5"/>
                <w:sz w:val="22"/>
                <w:szCs w:val="22"/>
              </w:rPr>
              <w:footnoteReference w:id="1"/>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jc w:val="both"/>
              <w:rPr>
                <w:sz w:val="22"/>
                <w:szCs w:val="22"/>
              </w:rPr>
            </w:pPr>
            <w:r>
              <w:rPr>
                <w:sz w:val="22"/>
                <w:szCs w:val="22"/>
              </w:rPr>
              <w:t>Результаты обучения (владения</w:t>
            </w:r>
            <w:r>
              <w:rPr>
                <w:rStyle w:val="a5"/>
                <w:sz w:val="22"/>
                <w:szCs w:val="22"/>
              </w:rPr>
              <w:footnoteReference w:id="2"/>
            </w:r>
            <w:r>
              <w:rPr>
                <w:sz w:val="22"/>
                <w:szCs w:val="22"/>
              </w:rPr>
              <w:t>, умения и знания), соотнесенные с компетенциями/индикаторами достижения компетенции</w:t>
            </w:r>
          </w:p>
        </w:tc>
      </w:tr>
      <w:tr w:rsidR="000F34B2">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jc w:val="both"/>
              <w:rPr>
                <w:sz w:val="22"/>
                <w:szCs w:val="22"/>
              </w:rPr>
            </w:pPr>
            <w:r>
              <w:rPr>
                <w:sz w:val="22"/>
                <w:szCs w:val="22"/>
              </w:rPr>
              <w:t>ОПК-6</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rPr>
                <w:rFonts w:eastAsiaTheme="minorHAnsi"/>
                <w:color w:val="000000"/>
                <w:sz w:val="22"/>
                <w:szCs w:val="22"/>
                <w:lang w:eastAsia="en-US"/>
              </w:rPr>
            </w:pPr>
            <w:r>
              <w:rPr>
                <w:rFonts w:eastAsiaTheme="minorHAnsi"/>
                <w:color w:val="000000"/>
                <w:sz w:val="22"/>
                <w:szCs w:val="22"/>
                <w:lang w:eastAsia="en-US"/>
              </w:rPr>
              <w:t>Способен</w:t>
            </w:r>
          </w:p>
          <w:p w:rsidR="000F34B2" w:rsidRDefault="00A0550D">
            <w:pPr>
              <w:widowControl w:val="0"/>
              <w:tabs>
                <w:tab w:val="left" w:pos="540"/>
              </w:tabs>
              <w:contextualSpacing/>
              <w:rPr>
                <w:rFonts w:eastAsiaTheme="minorHAnsi"/>
                <w:color w:val="000000"/>
                <w:sz w:val="22"/>
                <w:szCs w:val="22"/>
                <w:lang w:eastAsia="en-US"/>
              </w:rPr>
            </w:pPr>
            <w:r>
              <w:rPr>
                <w:rFonts w:eastAsiaTheme="minorHAnsi"/>
                <w:color w:val="000000"/>
                <w:sz w:val="22"/>
                <w:szCs w:val="22"/>
                <w:lang w:eastAsia="en-US"/>
              </w:rPr>
              <w:t>обосновывать принятие технического решения при разработке инновационного проекта, выбирать</w:t>
            </w:r>
          </w:p>
          <w:p w:rsidR="000F34B2" w:rsidRDefault="00A0550D">
            <w:pPr>
              <w:widowControl w:val="0"/>
              <w:tabs>
                <w:tab w:val="left" w:pos="540"/>
              </w:tabs>
              <w:contextualSpacing/>
              <w:rPr>
                <w:rFonts w:eastAsiaTheme="minorHAnsi"/>
                <w:color w:val="000000"/>
                <w:sz w:val="22"/>
                <w:szCs w:val="22"/>
                <w:lang w:eastAsia="en-US"/>
              </w:rPr>
            </w:pPr>
            <w:r>
              <w:rPr>
                <w:rFonts w:eastAsiaTheme="minorHAnsi"/>
                <w:color w:val="000000"/>
                <w:sz w:val="22"/>
                <w:szCs w:val="22"/>
                <w:lang w:eastAsia="en-US"/>
              </w:rPr>
              <w:t>технические средства и технологии, в том числе с учетом экологических последствий их</w:t>
            </w:r>
          </w:p>
          <w:p w:rsidR="000F34B2" w:rsidRDefault="00A0550D">
            <w:pPr>
              <w:widowControl w:val="0"/>
              <w:tabs>
                <w:tab w:val="left" w:pos="540"/>
              </w:tabs>
              <w:contextualSpacing/>
              <w:rPr>
                <w:sz w:val="22"/>
                <w:szCs w:val="22"/>
              </w:rPr>
            </w:pPr>
            <w:r>
              <w:rPr>
                <w:rFonts w:eastAsiaTheme="minorHAnsi"/>
                <w:color w:val="000000"/>
                <w:sz w:val="22"/>
                <w:szCs w:val="22"/>
                <w:lang w:eastAsia="en-US"/>
              </w:rPr>
              <w:t>применения.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rPr>
                <w:sz w:val="22"/>
                <w:szCs w:val="22"/>
              </w:rPr>
            </w:pPr>
            <w:r>
              <w:rPr>
                <w:sz w:val="22"/>
                <w:szCs w:val="22"/>
              </w:rPr>
              <w:t>1. Обосновывает                        принятие</w:t>
            </w:r>
          </w:p>
          <w:p w:rsidR="000F34B2" w:rsidRDefault="00A0550D">
            <w:pPr>
              <w:widowControl w:val="0"/>
              <w:tabs>
                <w:tab w:val="left" w:pos="540"/>
              </w:tabs>
              <w:contextualSpacing/>
              <w:rPr>
                <w:sz w:val="22"/>
                <w:szCs w:val="22"/>
              </w:rPr>
            </w:pPr>
            <w:r>
              <w:rPr>
                <w:sz w:val="22"/>
                <w:szCs w:val="22"/>
              </w:rPr>
              <w:t>технического решения при разработке инновационного проекта.</w:t>
            </w: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A0550D">
            <w:pPr>
              <w:widowControl w:val="0"/>
              <w:tabs>
                <w:tab w:val="left" w:pos="540"/>
              </w:tabs>
              <w:contextualSpacing/>
              <w:rPr>
                <w:sz w:val="22"/>
                <w:szCs w:val="22"/>
              </w:rPr>
            </w:pPr>
            <w:r>
              <w:rPr>
                <w:sz w:val="22"/>
                <w:szCs w:val="22"/>
              </w:rPr>
              <w:t>2. Применяет современные технические средства и технологии, в том числе с учетом экологических</w:t>
            </w:r>
          </w:p>
          <w:p w:rsidR="000F34B2" w:rsidRDefault="00A0550D">
            <w:pPr>
              <w:widowControl w:val="0"/>
              <w:tabs>
                <w:tab w:val="left" w:pos="540"/>
              </w:tabs>
              <w:contextualSpacing/>
              <w:rPr>
                <w:sz w:val="22"/>
                <w:szCs w:val="22"/>
              </w:rPr>
            </w:pPr>
            <w:r>
              <w:rPr>
                <w:sz w:val="22"/>
                <w:szCs w:val="22"/>
              </w:rPr>
              <w:t>последствий их</w:t>
            </w:r>
          </w:p>
          <w:p w:rsidR="000F34B2" w:rsidRDefault="00A0550D">
            <w:pPr>
              <w:widowControl w:val="0"/>
              <w:tabs>
                <w:tab w:val="left" w:pos="540"/>
              </w:tabs>
              <w:contextualSpacing/>
              <w:rPr>
                <w:sz w:val="22"/>
                <w:szCs w:val="22"/>
              </w:rPr>
            </w:pPr>
            <w:r>
              <w:rPr>
                <w:sz w:val="22"/>
                <w:szCs w:val="22"/>
              </w:rPr>
              <w:t>применения.</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rPr>
                <w:sz w:val="22"/>
                <w:szCs w:val="22"/>
              </w:rPr>
            </w:pPr>
            <w:r>
              <w:rPr>
                <w:sz w:val="22"/>
                <w:szCs w:val="22"/>
              </w:rPr>
              <w:t>1.</w:t>
            </w:r>
            <w:r>
              <w:rPr>
                <w:b/>
                <w:sz w:val="22"/>
                <w:szCs w:val="22"/>
              </w:rPr>
              <w:t xml:space="preserve"> </w:t>
            </w:r>
            <w:r>
              <w:rPr>
                <w:b/>
                <w:bCs/>
                <w:sz w:val="22"/>
                <w:szCs w:val="22"/>
              </w:rPr>
              <w:t>Знать:</w:t>
            </w:r>
            <w:r>
              <w:rPr>
                <w:sz w:val="22"/>
                <w:szCs w:val="22"/>
              </w:rPr>
              <w:t xml:space="preserve"> тенденции, характеристики</w:t>
            </w:r>
          </w:p>
          <w:p w:rsidR="000F34B2" w:rsidRDefault="00A0550D">
            <w:pPr>
              <w:widowControl w:val="0"/>
              <w:rPr>
                <w:sz w:val="22"/>
                <w:szCs w:val="22"/>
              </w:rPr>
            </w:pPr>
            <w:r>
              <w:rPr>
                <w:sz w:val="22"/>
                <w:szCs w:val="22"/>
              </w:rPr>
              <w:t>соответствующих содержанию профессиональных задач современных цифровых</w:t>
            </w:r>
          </w:p>
          <w:p w:rsidR="000F34B2" w:rsidRDefault="00A0550D">
            <w:pPr>
              <w:widowControl w:val="0"/>
              <w:rPr>
                <w:sz w:val="22"/>
                <w:szCs w:val="22"/>
              </w:rPr>
            </w:pPr>
            <w:r>
              <w:rPr>
                <w:sz w:val="22"/>
                <w:szCs w:val="22"/>
              </w:rPr>
              <w:t>информационных технологий при разработке инновационного проекта</w:t>
            </w:r>
          </w:p>
          <w:p w:rsidR="000F34B2" w:rsidRDefault="00A0550D">
            <w:pPr>
              <w:widowControl w:val="0"/>
              <w:rPr>
                <w:sz w:val="22"/>
                <w:szCs w:val="22"/>
              </w:rPr>
            </w:pPr>
            <w:r>
              <w:rPr>
                <w:sz w:val="22"/>
                <w:szCs w:val="22"/>
              </w:rPr>
              <w:t xml:space="preserve">2. </w:t>
            </w:r>
            <w:r>
              <w:rPr>
                <w:b/>
                <w:bCs/>
                <w:sz w:val="22"/>
                <w:szCs w:val="22"/>
              </w:rPr>
              <w:t>Уметь:</w:t>
            </w:r>
            <w:r>
              <w:rPr>
                <w:sz w:val="22"/>
                <w:szCs w:val="22"/>
              </w:rPr>
              <w:t xml:space="preserve"> использовать современные</w:t>
            </w:r>
          </w:p>
          <w:p w:rsidR="000F34B2" w:rsidRDefault="00A0550D">
            <w:pPr>
              <w:widowControl w:val="0"/>
              <w:rPr>
                <w:sz w:val="22"/>
                <w:szCs w:val="22"/>
              </w:rPr>
            </w:pPr>
            <w:r>
              <w:rPr>
                <w:sz w:val="22"/>
                <w:szCs w:val="22"/>
              </w:rPr>
              <w:t>цифровые информационные технологии для решения задач</w:t>
            </w:r>
          </w:p>
          <w:p w:rsidR="000F34B2" w:rsidRDefault="00A0550D">
            <w:pPr>
              <w:widowControl w:val="0"/>
              <w:rPr>
                <w:sz w:val="22"/>
                <w:szCs w:val="22"/>
              </w:rPr>
            </w:pPr>
            <w:r>
              <w:rPr>
                <w:sz w:val="22"/>
                <w:szCs w:val="22"/>
              </w:rPr>
              <w:t>профессиональной деятельности при разработке инновационного проекта</w:t>
            </w:r>
          </w:p>
          <w:p w:rsidR="000F34B2" w:rsidRDefault="000F34B2">
            <w:pPr>
              <w:widowControl w:val="0"/>
              <w:rPr>
                <w:sz w:val="22"/>
                <w:szCs w:val="22"/>
              </w:rPr>
            </w:pPr>
          </w:p>
          <w:p w:rsidR="000F34B2" w:rsidRDefault="00A0550D">
            <w:pPr>
              <w:widowControl w:val="0"/>
              <w:rPr>
                <w:sz w:val="22"/>
                <w:szCs w:val="22"/>
              </w:rPr>
            </w:pPr>
            <w:r>
              <w:rPr>
                <w:sz w:val="22"/>
                <w:szCs w:val="22"/>
              </w:rPr>
              <w:t>1.</w:t>
            </w:r>
            <w:r>
              <w:rPr>
                <w:b/>
                <w:sz w:val="22"/>
                <w:szCs w:val="22"/>
              </w:rPr>
              <w:t xml:space="preserve"> </w:t>
            </w:r>
            <w:r>
              <w:rPr>
                <w:b/>
                <w:bCs/>
                <w:sz w:val="22"/>
                <w:szCs w:val="22"/>
              </w:rPr>
              <w:t>Знать:</w:t>
            </w:r>
            <w:r>
              <w:rPr>
                <w:sz w:val="22"/>
                <w:szCs w:val="22"/>
              </w:rPr>
              <w:t xml:space="preserve"> принципы работы</w:t>
            </w:r>
          </w:p>
          <w:p w:rsidR="000F34B2" w:rsidRDefault="00A0550D">
            <w:pPr>
              <w:widowControl w:val="0"/>
              <w:rPr>
                <w:sz w:val="22"/>
                <w:szCs w:val="22"/>
              </w:rPr>
            </w:pPr>
            <w:r>
              <w:rPr>
                <w:sz w:val="22"/>
                <w:szCs w:val="22"/>
              </w:rPr>
              <w:t>соответствующих содержанию профессиональных задач современных цифровых</w:t>
            </w:r>
          </w:p>
          <w:p w:rsidR="000F34B2" w:rsidRDefault="00A0550D">
            <w:pPr>
              <w:widowControl w:val="0"/>
              <w:rPr>
                <w:b/>
                <w:bCs/>
                <w:sz w:val="22"/>
                <w:szCs w:val="22"/>
              </w:rPr>
            </w:pPr>
            <w:r>
              <w:rPr>
                <w:sz w:val="22"/>
                <w:szCs w:val="22"/>
              </w:rPr>
              <w:t>информационных технологий с учетом их экологических</w:t>
            </w:r>
          </w:p>
          <w:p w:rsidR="000F34B2" w:rsidRDefault="00A0550D">
            <w:pPr>
              <w:widowControl w:val="0"/>
              <w:rPr>
                <w:sz w:val="22"/>
                <w:szCs w:val="22"/>
              </w:rPr>
            </w:pPr>
            <w:r>
              <w:rPr>
                <w:sz w:val="22"/>
                <w:szCs w:val="22"/>
              </w:rPr>
              <w:t>последствий</w:t>
            </w:r>
          </w:p>
          <w:p w:rsidR="000F34B2" w:rsidRDefault="00A0550D">
            <w:pPr>
              <w:widowControl w:val="0"/>
              <w:rPr>
                <w:sz w:val="22"/>
                <w:szCs w:val="22"/>
              </w:rPr>
            </w:pPr>
            <w:r>
              <w:rPr>
                <w:sz w:val="22"/>
                <w:szCs w:val="22"/>
              </w:rPr>
              <w:t xml:space="preserve">2. </w:t>
            </w:r>
            <w:r>
              <w:rPr>
                <w:b/>
                <w:bCs/>
                <w:sz w:val="22"/>
                <w:szCs w:val="22"/>
              </w:rPr>
              <w:t xml:space="preserve">Уметь: </w:t>
            </w:r>
            <w:r>
              <w:rPr>
                <w:sz w:val="22"/>
                <w:szCs w:val="22"/>
              </w:rPr>
              <w:t>использовать современные</w:t>
            </w:r>
          </w:p>
          <w:p w:rsidR="000F34B2" w:rsidRDefault="00A0550D">
            <w:pPr>
              <w:widowControl w:val="0"/>
              <w:rPr>
                <w:sz w:val="22"/>
                <w:szCs w:val="22"/>
              </w:rPr>
            </w:pPr>
            <w:r>
              <w:rPr>
                <w:sz w:val="22"/>
                <w:szCs w:val="22"/>
              </w:rPr>
              <w:t>цифровые информационные технологии для решения задач</w:t>
            </w:r>
          </w:p>
          <w:p w:rsidR="000F34B2" w:rsidRDefault="00A0550D">
            <w:pPr>
              <w:widowControl w:val="0"/>
              <w:rPr>
                <w:sz w:val="22"/>
                <w:szCs w:val="22"/>
              </w:rPr>
            </w:pPr>
            <w:r>
              <w:rPr>
                <w:sz w:val="22"/>
                <w:szCs w:val="22"/>
              </w:rPr>
              <w:t>профессиональной деятельности</w:t>
            </w:r>
            <w:r>
              <w:rPr>
                <w:b/>
                <w:bCs/>
                <w:sz w:val="22"/>
                <w:szCs w:val="22"/>
              </w:rPr>
              <w:t xml:space="preserve"> </w:t>
            </w:r>
            <w:r>
              <w:rPr>
                <w:sz w:val="22"/>
                <w:szCs w:val="22"/>
              </w:rPr>
              <w:t>с учетом влияние результатов хозяйственной деятельности организации на экологию</w:t>
            </w:r>
            <w:r>
              <w:rPr>
                <w:b/>
                <w:bCs/>
                <w:sz w:val="22"/>
                <w:szCs w:val="22"/>
              </w:rPr>
              <w:t xml:space="preserve"> </w:t>
            </w:r>
            <w:r>
              <w:rPr>
                <w:sz w:val="22"/>
                <w:szCs w:val="22"/>
              </w:rPr>
              <w:t>и окружающею среду</w:t>
            </w:r>
          </w:p>
        </w:tc>
      </w:tr>
      <w:tr w:rsidR="000F34B2">
        <w:trPr>
          <w:trHeight w:val="3817"/>
        </w:trPr>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jc w:val="both"/>
              <w:rPr>
                <w:sz w:val="22"/>
                <w:szCs w:val="22"/>
                <w:highlight w:val="yellow"/>
              </w:rPr>
            </w:pPr>
            <w:r>
              <w:rPr>
                <w:sz w:val="22"/>
                <w:szCs w:val="22"/>
              </w:rPr>
              <w:lastRenderedPageBreak/>
              <w:t>ОПК-9</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rPr>
                <w:sz w:val="22"/>
                <w:szCs w:val="22"/>
              </w:rPr>
            </w:pPr>
            <w:r>
              <w:rPr>
                <w:sz w:val="22"/>
                <w:szCs w:val="22"/>
              </w:rPr>
              <w:t>Способен</w:t>
            </w:r>
          </w:p>
          <w:p w:rsidR="000F34B2" w:rsidRDefault="00A0550D">
            <w:pPr>
              <w:widowControl w:val="0"/>
              <w:tabs>
                <w:tab w:val="left" w:pos="540"/>
              </w:tabs>
              <w:contextualSpacing/>
              <w:rPr>
                <w:sz w:val="22"/>
                <w:szCs w:val="22"/>
              </w:rPr>
            </w:pPr>
            <w:r>
              <w:rPr>
                <w:sz w:val="22"/>
                <w:szCs w:val="22"/>
              </w:rPr>
              <w:t>применять знания</w:t>
            </w:r>
          </w:p>
          <w:p w:rsidR="000F34B2" w:rsidRDefault="00A0550D">
            <w:pPr>
              <w:widowControl w:val="0"/>
              <w:tabs>
                <w:tab w:val="left" w:pos="540"/>
              </w:tabs>
              <w:contextualSpacing/>
              <w:rPr>
                <w:sz w:val="22"/>
                <w:szCs w:val="22"/>
              </w:rPr>
            </w:pPr>
            <w:r>
              <w:rPr>
                <w:sz w:val="22"/>
                <w:szCs w:val="22"/>
              </w:rPr>
              <w:t>особенностей формирующихся технологических укладов и четвертой промышленной революции в разрабатываемы)</w:t>
            </w:r>
          </w:p>
          <w:p w:rsidR="000F34B2" w:rsidRDefault="00A0550D">
            <w:pPr>
              <w:widowControl w:val="0"/>
              <w:tabs>
                <w:tab w:val="left" w:pos="540"/>
              </w:tabs>
              <w:contextualSpacing/>
              <w:rPr>
                <w:sz w:val="22"/>
                <w:szCs w:val="22"/>
              </w:rPr>
            </w:pPr>
            <w:r>
              <w:rPr>
                <w:sz w:val="22"/>
                <w:szCs w:val="22"/>
              </w:rPr>
              <w:t>программах и проектах инновационного</w:t>
            </w:r>
          </w:p>
          <w:p w:rsidR="000F34B2" w:rsidRDefault="00A0550D">
            <w:pPr>
              <w:widowControl w:val="0"/>
              <w:tabs>
                <w:tab w:val="left" w:pos="540"/>
              </w:tabs>
              <w:contextualSpacing/>
              <w:rPr>
                <w:sz w:val="22"/>
                <w:szCs w:val="22"/>
                <w:highlight w:val="yellow"/>
              </w:rPr>
            </w:pPr>
            <w:r>
              <w:rPr>
                <w:sz w:val="22"/>
                <w:szCs w:val="22"/>
              </w:rPr>
              <w:t>развития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rPr>
                <w:sz w:val="22"/>
                <w:szCs w:val="22"/>
              </w:rPr>
            </w:pPr>
            <w:r>
              <w:rPr>
                <w:sz w:val="22"/>
                <w:szCs w:val="22"/>
              </w:rPr>
              <w:t>1. Применяет знания особенностей формирующихся</w:t>
            </w:r>
          </w:p>
          <w:p w:rsidR="000F34B2" w:rsidRDefault="00A0550D">
            <w:pPr>
              <w:widowControl w:val="0"/>
              <w:tabs>
                <w:tab w:val="left" w:pos="540"/>
              </w:tabs>
              <w:contextualSpacing/>
              <w:rPr>
                <w:sz w:val="22"/>
                <w:szCs w:val="22"/>
              </w:rPr>
            </w:pPr>
            <w:r>
              <w:rPr>
                <w:sz w:val="22"/>
                <w:szCs w:val="22"/>
              </w:rPr>
              <w:t>технологических укладов и    четвертой промышленной</w:t>
            </w:r>
          </w:p>
          <w:p w:rsidR="000F34B2" w:rsidRDefault="00A0550D">
            <w:pPr>
              <w:widowControl w:val="0"/>
              <w:tabs>
                <w:tab w:val="left" w:pos="540"/>
              </w:tabs>
              <w:contextualSpacing/>
              <w:rPr>
                <w:sz w:val="22"/>
                <w:szCs w:val="22"/>
              </w:rPr>
            </w:pPr>
            <w:r>
              <w:rPr>
                <w:sz w:val="22"/>
                <w:szCs w:val="22"/>
              </w:rPr>
              <w:t>революции в разрабатываемых программах и проектах</w:t>
            </w:r>
          </w:p>
          <w:p w:rsidR="000F34B2" w:rsidRDefault="00A0550D">
            <w:pPr>
              <w:widowControl w:val="0"/>
              <w:tabs>
                <w:tab w:val="left" w:pos="540"/>
              </w:tabs>
              <w:contextualSpacing/>
              <w:rPr>
                <w:sz w:val="22"/>
                <w:szCs w:val="22"/>
              </w:rPr>
            </w:pPr>
            <w:r>
              <w:rPr>
                <w:sz w:val="22"/>
                <w:szCs w:val="22"/>
              </w:rPr>
              <w:t>инновационного развития.</w:t>
            </w:r>
          </w:p>
          <w:p w:rsidR="000F34B2" w:rsidRDefault="000F34B2">
            <w:pPr>
              <w:widowControl w:val="0"/>
              <w:tabs>
                <w:tab w:val="left" w:pos="540"/>
              </w:tabs>
              <w:contextualSpacing/>
              <w:jc w:val="both"/>
              <w:rPr>
                <w:sz w:val="22"/>
                <w:szCs w:val="22"/>
              </w:rPr>
            </w:pPr>
          </w:p>
          <w:p w:rsidR="000F34B2" w:rsidRDefault="000F34B2">
            <w:pPr>
              <w:widowControl w:val="0"/>
              <w:tabs>
                <w:tab w:val="left" w:pos="540"/>
              </w:tabs>
              <w:contextualSpacing/>
              <w:jc w:val="both"/>
              <w:rPr>
                <w:sz w:val="22"/>
                <w:szCs w:val="22"/>
              </w:rPr>
            </w:pPr>
          </w:p>
          <w:p w:rsidR="000F34B2" w:rsidRDefault="000F34B2">
            <w:pPr>
              <w:widowControl w:val="0"/>
              <w:tabs>
                <w:tab w:val="left" w:pos="540"/>
              </w:tabs>
              <w:contextualSpacing/>
              <w:jc w:val="both"/>
              <w:rPr>
                <w:sz w:val="22"/>
                <w:szCs w:val="22"/>
              </w:rPr>
            </w:pPr>
          </w:p>
          <w:p w:rsidR="000F34B2" w:rsidRDefault="000F34B2">
            <w:pPr>
              <w:widowControl w:val="0"/>
              <w:tabs>
                <w:tab w:val="left" w:pos="540"/>
              </w:tabs>
              <w:contextualSpacing/>
              <w:jc w:val="both"/>
              <w:rPr>
                <w:sz w:val="22"/>
                <w:szCs w:val="22"/>
                <w:highlight w:val="yellow"/>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rPr>
                <w:sz w:val="22"/>
                <w:szCs w:val="22"/>
              </w:rPr>
            </w:pPr>
            <w:r>
              <w:rPr>
                <w:sz w:val="22"/>
                <w:szCs w:val="22"/>
              </w:rPr>
              <w:t xml:space="preserve">1. </w:t>
            </w:r>
            <w:r>
              <w:rPr>
                <w:b/>
                <w:bCs/>
                <w:sz w:val="22"/>
                <w:szCs w:val="22"/>
              </w:rPr>
              <w:t>Знать:</w:t>
            </w:r>
            <w:r>
              <w:rPr>
                <w:sz w:val="22"/>
                <w:szCs w:val="22"/>
              </w:rPr>
              <w:t xml:space="preserve"> основные принципы особенностей формирующихся</w:t>
            </w:r>
          </w:p>
          <w:p w:rsidR="000F34B2" w:rsidRDefault="00A0550D">
            <w:pPr>
              <w:widowControl w:val="0"/>
              <w:tabs>
                <w:tab w:val="left" w:pos="540"/>
              </w:tabs>
              <w:contextualSpacing/>
              <w:rPr>
                <w:sz w:val="22"/>
                <w:szCs w:val="22"/>
              </w:rPr>
            </w:pPr>
            <w:r>
              <w:rPr>
                <w:sz w:val="22"/>
                <w:szCs w:val="22"/>
              </w:rPr>
              <w:t>технологических укладов и    четвертой промышленной</w:t>
            </w:r>
          </w:p>
          <w:p w:rsidR="000F34B2" w:rsidRDefault="00A0550D">
            <w:pPr>
              <w:widowControl w:val="0"/>
              <w:rPr>
                <w:sz w:val="22"/>
                <w:szCs w:val="22"/>
              </w:rPr>
            </w:pPr>
            <w:r>
              <w:rPr>
                <w:sz w:val="22"/>
                <w:szCs w:val="22"/>
              </w:rPr>
              <w:t>революции</w:t>
            </w:r>
          </w:p>
          <w:p w:rsidR="000F34B2" w:rsidRDefault="00A0550D">
            <w:pPr>
              <w:widowControl w:val="0"/>
              <w:rPr>
                <w:sz w:val="22"/>
                <w:szCs w:val="22"/>
              </w:rPr>
            </w:pPr>
            <w:r>
              <w:rPr>
                <w:sz w:val="22"/>
                <w:szCs w:val="22"/>
              </w:rPr>
              <w:t>2</w:t>
            </w:r>
            <w:r>
              <w:rPr>
                <w:b/>
                <w:bCs/>
                <w:sz w:val="22"/>
                <w:szCs w:val="22"/>
              </w:rPr>
              <w:t xml:space="preserve">. Уметь: </w:t>
            </w:r>
            <w:r>
              <w:rPr>
                <w:sz w:val="22"/>
                <w:szCs w:val="22"/>
              </w:rPr>
              <w:t>анализировать внешнюю и внутреннюю среду организации; оценивать влияние ключевых элементов особенностей формирующихся</w:t>
            </w:r>
          </w:p>
          <w:p w:rsidR="000F34B2" w:rsidRDefault="00A0550D">
            <w:pPr>
              <w:widowControl w:val="0"/>
              <w:rPr>
                <w:sz w:val="22"/>
                <w:szCs w:val="22"/>
              </w:rPr>
            </w:pPr>
            <w:r>
              <w:rPr>
                <w:sz w:val="22"/>
                <w:szCs w:val="22"/>
              </w:rPr>
              <w:t>технологических укладов и    четвертой промышленной</w:t>
            </w:r>
          </w:p>
          <w:p w:rsidR="000F34B2" w:rsidRDefault="00A0550D">
            <w:pPr>
              <w:widowControl w:val="0"/>
              <w:rPr>
                <w:sz w:val="22"/>
                <w:szCs w:val="22"/>
              </w:rPr>
            </w:pPr>
            <w:r>
              <w:rPr>
                <w:sz w:val="22"/>
                <w:szCs w:val="22"/>
              </w:rPr>
              <w:t>революции в разрабатываемых программах и проектах</w:t>
            </w:r>
          </w:p>
          <w:p w:rsidR="000F34B2" w:rsidRDefault="00A0550D">
            <w:pPr>
              <w:widowControl w:val="0"/>
              <w:rPr>
                <w:sz w:val="22"/>
                <w:szCs w:val="22"/>
              </w:rPr>
            </w:pPr>
            <w:r>
              <w:rPr>
                <w:sz w:val="22"/>
                <w:szCs w:val="22"/>
              </w:rPr>
              <w:t>инновационного развития компании</w:t>
            </w:r>
          </w:p>
        </w:tc>
      </w:tr>
      <w:tr w:rsidR="000F34B2">
        <w:trPr>
          <w:trHeight w:val="2963"/>
        </w:trPr>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jc w:val="both"/>
              <w:rPr>
                <w:sz w:val="22"/>
                <w:szCs w:val="22"/>
              </w:rPr>
            </w:pPr>
            <w:r>
              <w:rPr>
                <w:sz w:val="22"/>
                <w:szCs w:val="22"/>
              </w:rPr>
              <w:t>УК-11</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D404B7">
            <w:pPr>
              <w:widowControl w:val="0"/>
              <w:tabs>
                <w:tab w:val="left" w:pos="540"/>
              </w:tabs>
              <w:contextualSpacing/>
              <w:rPr>
                <w:sz w:val="22"/>
                <w:szCs w:val="22"/>
              </w:rPr>
            </w:pPr>
            <w:r w:rsidRPr="0098491C">
              <w:t>Способен формировать нетерпимое отношение к</w:t>
            </w:r>
            <w:r>
              <w:t xml:space="preserve"> проявлениям экстремизма, терроризма, коррупционному</w:t>
            </w:r>
            <w:r w:rsidRPr="0098491C">
              <w:t xml:space="preserve"> поведению</w:t>
            </w:r>
            <w:r>
              <w:t xml:space="preserve"> и противодействовать им в профессиональной деятельности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200"/>
              </w:tabs>
              <w:ind w:left="3"/>
              <w:contextualSpacing/>
              <w:rPr>
                <w:sz w:val="22"/>
                <w:szCs w:val="22"/>
              </w:rPr>
            </w:pPr>
            <w:r>
              <w:rPr>
                <w:sz w:val="22"/>
                <w:szCs w:val="22"/>
              </w:rPr>
              <w:t xml:space="preserve">1.  </w:t>
            </w:r>
            <w:r w:rsidR="00D404B7" w:rsidRPr="00C61878">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0F34B2" w:rsidRDefault="000F34B2">
            <w:pPr>
              <w:widowControl w:val="0"/>
              <w:tabs>
                <w:tab w:val="left" w:pos="200"/>
              </w:tabs>
              <w:contextualSpacing/>
              <w:rPr>
                <w:sz w:val="22"/>
                <w:szCs w:val="22"/>
              </w:rPr>
            </w:pPr>
          </w:p>
          <w:p w:rsidR="000F34B2" w:rsidRDefault="000F34B2">
            <w:pPr>
              <w:widowControl w:val="0"/>
              <w:tabs>
                <w:tab w:val="left" w:pos="200"/>
              </w:tabs>
              <w:contextualSpacing/>
              <w:rPr>
                <w:sz w:val="22"/>
                <w:szCs w:val="22"/>
              </w:rPr>
            </w:pPr>
          </w:p>
          <w:p w:rsidR="000F34B2" w:rsidRDefault="000F34B2">
            <w:pPr>
              <w:widowControl w:val="0"/>
              <w:tabs>
                <w:tab w:val="left" w:pos="540"/>
              </w:tabs>
              <w:contextualSpacing/>
              <w:rPr>
                <w:sz w:val="22"/>
                <w:szCs w:val="22"/>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rPr>
                <w:sz w:val="22"/>
                <w:szCs w:val="22"/>
              </w:rPr>
            </w:pPr>
            <w:r>
              <w:rPr>
                <w:b/>
                <w:sz w:val="22"/>
                <w:szCs w:val="22"/>
              </w:rPr>
              <w:t xml:space="preserve">1. Знать: </w:t>
            </w:r>
            <w:r>
              <w:rPr>
                <w:sz w:val="22"/>
                <w:szCs w:val="22"/>
              </w:rPr>
              <w:t>базовые</w:t>
            </w:r>
          </w:p>
          <w:p w:rsidR="000F34B2" w:rsidRDefault="00A0550D">
            <w:pPr>
              <w:widowControl w:val="0"/>
              <w:tabs>
                <w:tab w:val="left" w:pos="540"/>
              </w:tabs>
              <w:contextualSpacing/>
              <w:rPr>
                <w:sz w:val="22"/>
                <w:szCs w:val="22"/>
              </w:rPr>
            </w:pPr>
            <w:r>
              <w:rPr>
                <w:sz w:val="22"/>
                <w:szCs w:val="22"/>
              </w:rPr>
              <w:t>этические ценности, демонстрируя нетерпимое отношение к коррупционному</w:t>
            </w:r>
          </w:p>
          <w:p w:rsidR="000F34B2" w:rsidRDefault="00A0550D">
            <w:pPr>
              <w:widowControl w:val="0"/>
              <w:tabs>
                <w:tab w:val="left" w:pos="540"/>
              </w:tabs>
              <w:contextualSpacing/>
              <w:rPr>
                <w:sz w:val="22"/>
                <w:szCs w:val="22"/>
              </w:rPr>
            </w:pPr>
            <w:r>
              <w:rPr>
                <w:sz w:val="22"/>
                <w:szCs w:val="22"/>
              </w:rPr>
              <w:t>поведению</w:t>
            </w:r>
          </w:p>
          <w:p w:rsidR="000F34B2" w:rsidRDefault="00A0550D">
            <w:pPr>
              <w:widowControl w:val="0"/>
              <w:tabs>
                <w:tab w:val="left" w:pos="540"/>
              </w:tabs>
              <w:contextualSpacing/>
              <w:rPr>
                <w:sz w:val="22"/>
                <w:szCs w:val="22"/>
              </w:rPr>
            </w:pPr>
            <w:r>
              <w:rPr>
                <w:b/>
                <w:sz w:val="22"/>
                <w:szCs w:val="22"/>
              </w:rPr>
              <w:t xml:space="preserve">2. Уметь: </w:t>
            </w:r>
            <w:r>
              <w:rPr>
                <w:sz w:val="22"/>
                <w:szCs w:val="22"/>
              </w:rPr>
              <w:t>давать</w:t>
            </w:r>
          </w:p>
          <w:p w:rsidR="000F34B2" w:rsidRDefault="00A0550D">
            <w:pPr>
              <w:widowControl w:val="0"/>
              <w:tabs>
                <w:tab w:val="left" w:pos="540"/>
              </w:tabs>
              <w:contextualSpacing/>
              <w:rPr>
                <w:sz w:val="22"/>
                <w:szCs w:val="22"/>
              </w:rPr>
            </w:pPr>
            <w:r>
              <w:rPr>
                <w:sz w:val="22"/>
                <w:szCs w:val="22"/>
              </w:rPr>
              <w:t>оценку коррупционному    поведению и соблюдает правила</w:t>
            </w:r>
          </w:p>
          <w:p w:rsidR="000F34B2" w:rsidRDefault="00A0550D">
            <w:pPr>
              <w:widowControl w:val="0"/>
              <w:tabs>
                <w:tab w:val="left" w:pos="540"/>
              </w:tabs>
              <w:contextualSpacing/>
              <w:rPr>
                <w:sz w:val="22"/>
                <w:szCs w:val="22"/>
              </w:rPr>
            </w:pPr>
            <w:r>
              <w:rPr>
                <w:sz w:val="22"/>
                <w:szCs w:val="22"/>
              </w:rPr>
              <w:t>корпоративного взаимодействия на основе нетерпимого отношения к</w:t>
            </w:r>
          </w:p>
          <w:p w:rsidR="000F34B2" w:rsidRDefault="00A0550D">
            <w:pPr>
              <w:widowControl w:val="0"/>
              <w:tabs>
                <w:tab w:val="left" w:pos="540"/>
              </w:tabs>
              <w:contextualSpacing/>
              <w:rPr>
                <w:sz w:val="22"/>
                <w:szCs w:val="22"/>
              </w:rPr>
            </w:pPr>
            <w:r>
              <w:rPr>
                <w:sz w:val="22"/>
                <w:szCs w:val="22"/>
              </w:rPr>
              <w:t>коррупции</w:t>
            </w:r>
          </w:p>
          <w:p w:rsidR="000F34B2" w:rsidRDefault="000F34B2">
            <w:pPr>
              <w:widowControl w:val="0"/>
              <w:tabs>
                <w:tab w:val="left" w:pos="540"/>
              </w:tabs>
              <w:ind w:left="38"/>
              <w:contextualSpacing/>
              <w:rPr>
                <w:sz w:val="22"/>
                <w:szCs w:val="22"/>
              </w:rPr>
            </w:pPr>
          </w:p>
        </w:tc>
      </w:tr>
    </w:tbl>
    <w:p w:rsidR="000F34B2" w:rsidRDefault="000F34B2">
      <w:pPr>
        <w:jc w:val="center"/>
      </w:pPr>
    </w:p>
    <w:p w:rsidR="0020296B" w:rsidRDefault="0020296B">
      <w:pPr>
        <w:widowControl w:val="0"/>
        <w:jc w:val="both"/>
        <w:rPr>
          <w:b/>
          <w:bCs/>
          <w:sz w:val="28"/>
          <w:szCs w:val="28"/>
        </w:rPr>
      </w:pPr>
    </w:p>
    <w:p w:rsidR="0020296B" w:rsidRDefault="0020296B">
      <w:pPr>
        <w:widowControl w:val="0"/>
        <w:jc w:val="both"/>
        <w:rPr>
          <w:b/>
          <w:bCs/>
          <w:sz w:val="28"/>
          <w:szCs w:val="28"/>
        </w:rPr>
      </w:pPr>
    </w:p>
    <w:p w:rsidR="000F34B2" w:rsidRDefault="00A0550D">
      <w:pPr>
        <w:widowControl w:val="0"/>
        <w:jc w:val="both"/>
        <w:rPr>
          <w:b/>
          <w:bCs/>
          <w:sz w:val="28"/>
          <w:szCs w:val="28"/>
        </w:rPr>
      </w:pPr>
      <w:r>
        <w:rPr>
          <w:b/>
          <w:bCs/>
          <w:sz w:val="28"/>
          <w:szCs w:val="28"/>
        </w:rPr>
        <w:t>3. Место дисциплины в структуре образовательной программы</w:t>
      </w:r>
    </w:p>
    <w:p w:rsidR="000F34B2" w:rsidRDefault="000F34B2">
      <w:pPr>
        <w:widowControl w:val="0"/>
        <w:jc w:val="both"/>
        <w:rPr>
          <w:b/>
          <w:sz w:val="20"/>
          <w:szCs w:val="28"/>
        </w:rPr>
      </w:pPr>
    </w:p>
    <w:p w:rsidR="000F34B2" w:rsidRDefault="00A0550D">
      <w:pPr>
        <w:spacing w:after="120" w:line="360" w:lineRule="auto"/>
        <w:ind w:firstLine="708"/>
        <w:jc w:val="both"/>
        <w:rPr>
          <w:sz w:val="28"/>
          <w:szCs w:val="28"/>
        </w:rPr>
      </w:pPr>
      <w:r>
        <w:rPr>
          <w:sz w:val="28"/>
          <w:szCs w:val="28"/>
        </w:rPr>
        <w:t xml:space="preserve">Дисциплина «Управление продуктом (Продакт-менеджмент)» относится к модулю общепрофессиональных дисциплин направления 27.03.05. «Инноватика», образовательная программа «Управление цифровыми инновациями», профиль «Управление цифровыми инновациями». </w:t>
      </w:r>
    </w:p>
    <w:p w:rsidR="0020296B" w:rsidRDefault="0020296B">
      <w:pPr>
        <w:spacing w:after="120" w:line="360" w:lineRule="auto"/>
        <w:ind w:firstLine="708"/>
        <w:jc w:val="both"/>
        <w:rPr>
          <w:sz w:val="28"/>
          <w:szCs w:val="28"/>
        </w:rPr>
      </w:pPr>
    </w:p>
    <w:p w:rsidR="000F34B2" w:rsidRDefault="00A0550D">
      <w:pPr>
        <w:spacing w:line="276" w:lineRule="auto"/>
        <w:jc w:val="both"/>
        <w:rPr>
          <w:b/>
          <w:bCs/>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0F34B2" w:rsidRDefault="00A0550D">
      <w:pPr>
        <w:keepNext/>
        <w:ind w:left="567"/>
        <w:jc w:val="right"/>
        <w:rPr>
          <w:sz w:val="28"/>
          <w:szCs w:val="28"/>
        </w:rPr>
      </w:pPr>
      <w:r>
        <w:rPr>
          <w:sz w:val="28"/>
          <w:szCs w:val="28"/>
        </w:rPr>
        <w:lastRenderedPageBreak/>
        <w:t>Таблица 1</w:t>
      </w:r>
    </w:p>
    <w:tbl>
      <w:tblPr>
        <w:tblW w:w="5000" w:type="pct"/>
        <w:tblLayout w:type="fixed"/>
        <w:tblLook w:val="04A0" w:firstRow="1" w:lastRow="0" w:firstColumn="1" w:lastColumn="0" w:noHBand="0" w:noVBand="1"/>
      </w:tblPr>
      <w:tblGrid>
        <w:gridCol w:w="5353"/>
        <w:gridCol w:w="2265"/>
        <w:gridCol w:w="2094"/>
      </w:tblGrid>
      <w:tr w:rsidR="000F34B2">
        <w:trPr>
          <w:trHeight w:val="781"/>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b/>
                <w:sz w:val="24"/>
                <w:szCs w:val="24"/>
              </w:rPr>
            </w:pPr>
            <w:r>
              <w:rPr>
                <w:b/>
                <w:sz w:val="24"/>
                <w:szCs w:val="24"/>
              </w:rPr>
              <w:t>Вид учебной работы   по дисциплине</w:t>
            </w:r>
          </w:p>
        </w:tc>
        <w:tc>
          <w:tcPr>
            <w:tcW w:w="221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jc w:val="center"/>
              <w:rPr>
                <w:b/>
                <w:sz w:val="24"/>
                <w:szCs w:val="24"/>
              </w:rPr>
            </w:pPr>
            <w:r>
              <w:rPr>
                <w:b/>
                <w:sz w:val="24"/>
                <w:szCs w:val="24"/>
              </w:rPr>
              <w:t>Всего</w:t>
            </w:r>
          </w:p>
          <w:p w:rsidR="000F34B2" w:rsidRDefault="00A0550D">
            <w:pPr>
              <w:pStyle w:val="af8"/>
              <w:keepNext/>
              <w:ind w:left="0"/>
              <w:jc w:val="center"/>
              <w:rPr>
                <w:b/>
                <w:sz w:val="24"/>
                <w:szCs w:val="24"/>
              </w:rPr>
            </w:pPr>
            <w:r>
              <w:rPr>
                <w:b/>
                <w:sz w:val="24"/>
                <w:szCs w:val="24"/>
              </w:rPr>
              <w:t>(в з/е и часах)</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b/>
                <w:sz w:val="24"/>
                <w:szCs w:val="24"/>
              </w:rPr>
            </w:pPr>
            <w:r>
              <w:rPr>
                <w:b/>
                <w:sz w:val="24"/>
                <w:szCs w:val="24"/>
              </w:rPr>
              <w:t>Семестр 4</w:t>
            </w:r>
          </w:p>
          <w:p w:rsidR="000F34B2" w:rsidRDefault="00A0550D">
            <w:pPr>
              <w:pStyle w:val="af8"/>
              <w:keepNext/>
              <w:ind w:left="0"/>
              <w:jc w:val="center"/>
              <w:rPr>
                <w:b/>
                <w:sz w:val="24"/>
                <w:szCs w:val="24"/>
              </w:rPr>
            </w:pPr>
            <w:r>
              <w:rPr>
                <w:b/>
                <w:sz w:val="24"/>
                <w:szCs w:val="24"/>
              </w:rPr>
              <w:t>(в часах)</w:t>
            </w:r>
          </w:p>
        </w:tc>
      </w:tr>
      <w:tr w:rsidR="000F34B2">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b/>
                <w:sz w:val="24"/>
                <w:szCs w:val="24"/>
              </w:rPr>
            </w:pPr>
            <w:r>
              <w:rPr>
                <w:b/>
                <w:sz w:val="24"/>
                <w:szCs w:val="24"/>
              </w:rPr>
              <w:t>Общая трудоемкость дисциплины</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58EE" w:rsidRDefault="00A0550D">
            <w:pPr>
              <w:pStyle w:val="af8"/>
              <w:keepNext/>
              <w:ind w:left="0"/>
              <w:jc w:val="center"/>
              <w:rPr>
                <w:i/>
                <w:sz w:val="24"/>
                <w:szCs w:val="24"/>
              </w:rPr>
            </w:pPr>
            <w:r>
              <w:rPr>
                <w:i/>
                <w:sz w:val="24"/>
                <w:szCs w:val="24"/>
              </w:rPr>
              <w:t>4</w:t>
            </w:r>
            <w:r>
              <w:rPr>
                <w:sz w:val="24"/>
                <w:szCs w:val="24"/>
              </w:rPr>
              <w:t xml:space="preserve"> з/е </w:t>
            </w:r>
            <w:r>
              <w:rPr>
                <w:i/>
                <w:sz w:val="24"/>
                <w:szCs w:val="24"/>
              </w:rPr>
              <w:t>/144</w:t>
            </w:r>
            <w:r w:rsidR="008558EE">
              <w:rPr>
                <w:i/>
                <w:sz w:val="24"/>
                <w:szCs w:val="24"/>
              </w:rPr>
              <w:t xml:space="preserve"> </w:t>
            </w:r>
          </w:p>
          <w:p w:rsidR="000F34B2" w:rsidRDefault="008558EE">
            <w:pPr>
              <w:pStyle w:val="af8"/>
              <w:keepNext/>
              <w:ind w:left="0"/>
              <w:jc w:val="center"/>
              <w:rPr>
                <w:i/>
                <w:sz w:val="24"/>
                <w:szCs w:val="24"/>
              </w:rPr>
            </w:pPr>
            <w:r>
              <w:rPr>
                <w:i/>
                <w:sz w:val="24"/>
                <w:szCs w:val="24"/>
              </w:rPr>
              <w:t>Курсовой проект 24 часа</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144</w:t>
            </w:r>
          </w:p>
          <w:p w:rsidR="00A0550D" w:rsidRDefault="00A0550D">
            <w:pPr>
              <w:pStyle w:val="af8"/>
              <w:keepNext/>
              <w:ind w:left="0"/>
              <w:jc w:val="center"/>
              <w:rPr>
                <w:i/>
                <w:sz w:val="24"/>
                <w:szCs w:val="24"/>
              </w:rPr>
            </w:pPr>
            <w:r>
              <w:rPr>
                <w:i/>
                <w:sz w:val="24"/>
                <w:szCs w:val="24"/>
              </w:rPr>
              <w:t>Курсовой проект 24 часа</w:t>
            </w:r>
          </w:p>
        </w:tc>
      </w:tr>
      <w:tr w:rsidR="000F34B2">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b/>
                <w:i/>
                <w:sz w:val="24"/>
                <w:szCs w:val="24"/>
              </w:rPr>
            </w:pPr>
            <w:r>
              <w:rPr>
                <w:b/>
                <w:i/>
                <w:sz w:val="24"/>
                <w:szCs w:val="24"/>
              </w:rPr>
              <w:t>Контактная работа - Аудиторные занятия</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50</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50</w:t>
            </w:r>
          </w:p>
        </w:tc>
      </w:tr>
      <w:tr w:rsidR="000F34B2">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i/>
                <w:sz w:val="24"/>
                <w:szCs w:val="24"/>
              </w:rPr>
            </w:pPr>
            <w:r>
              <w:rPr>
                <w:i/>
                <w:sz w:val="24"/>
                <w:szCs w:val="24"/>
              </w:rPr>
              <w:t>Лекции</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16</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16</w:t>
            </w:r>
          </w:p>
        </w:tc>
      </w:tr>
      <w:tr w:rsidR="000F34B2">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i/>
                <w:sz w:val="24"/>
                <w:szCs w:val="24"/>
              </w:rPr>
            </w:pPr>
            <w:r>
              <w:rPr>
                <w:i/>
                <w:sz w:val="24"/>
                <w:szCs w:val="24"/>
              </w:rPr>
              <w:t>Семинары, практические занятия</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34</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34</w:t>
            </w:r>
          </w:p>
        </w:tc>
      </w:tr>
      <w:tr w:rsidR="000F34B2">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b/>
                <w:i/>
                <w:sz w:val="24"/>
                <w:szCs w:val="24"/>
              </w:rPr>
            </w:pPr>
            <w:r>
              <w:rPr>
                <w:b/>
                <w:i/>
                <w:sz w:val="24"/>
                <w:szCs w:val="24"/>
              </w:rPr>
              <w:t>Самостоятельная работа</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94</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94</w:t>
            </w:r>
          </w:p>
        </w:tc>
      </w:tr>
      <w:tr w:rsidR="000F34B2">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sz w:val="24"/>
                <w:szCs w:val="24"/>
              </w:rPr>
            </w:pPr>
            <w:r>
              <w:rPr>
                <w:sz w:val="24"/>
                <w:szCs w:val="24"/>
              </w:rPr>
              <w:t>Вид текущего контроля</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8558EE">
            <w:pPr>
              <w:pStyle w:val="af8"/>
              <w:keepNext/>
              <w:ind w:left="0"/>
              <w:jc w:val="center"/>
              <w:rPr>
                <w:i/>
                <w:sz w:val="24"/>
                <w:szCs w:val="24"/>
              </w:rPr>
            </w:pPr>
            <w:r>
              <w:rPr>
                <w:i/>
                <w:sz w:val="24"/>
                <w:szCs w:val="24"/>
              </w:rPr>
              <w:t>-</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8558EE">
            <w:pPr>
              <w:pStyle w:val="af8"/>
              <w:keepNext/>
              <w:ind w:left="0"/>
              <w:jc w:val="center"/>
              <w:rPr>
                <w:i/>
                <w:sz w:val="24"/>
                <w:szCs w:val="24"/>
              </w:rPr>
            </w:pPr>
            <w:r>
              <w:rPr>
                <w:i/>
                <w:sz w:val="24"/>
                <w:szCs w:val="24"/>
              </w:rPr>
              <w:t>-</w:t>
            </w:r>
          </w:p>
        </w:tc>
      </w:tr>
      <w:tr w:rsidR="000F34B2">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pStyle w:val="af8"/>
              <w:keepNext/>
              <w:ind w:left="0"/>
              <w:rPr>
                <w:sz w:val="24"/>
                <w:szCs w:val="24"/>
              </w:rPr>
            </w:pPr>
            <w:r>
              <w:rPr>
                <w:sz w:val="24"/>
                <w:szCs w:val="24"/>
              </w:rPr>
              <w:t>Вид промежуточной аттестации</w:t>
            </w:r>
          </w:p>
        </w:tc>
        <w:tc>
          <w:tcPr>
            <w:tcW w:w="2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Экзамен</w:t>
            </w:r>
          </w:p>
        </w:tc>
        <w:tc>
          <w:tcPr>
            <w:tcW w:w="2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pStyle w:val="af8"/>
              <w:keepNext/>
              <w:ind w:left="0"/>
              <w:jc w:val="center"/>
              <w:rPr>
                <w:i/>
                <w:sz w:val="24"/>
                <w:szCs w:val="24"/>
              </w:rPr>
            </w:pPr>
            <w:r>
              <w:rPr>
                <w:i/>
                <w:sz w:val="24"/>
                <w:szCs w:val="24"/>
              </w:rPr>
              <w:t>Экзамен</w:t>
            </w:r>
          </w:p>
        </w:tc>
      </w:tr>
    </w:tbl>
    <w:p w:rsidR="000F34B2" w:rsidRDefault="000F34B2">
      <w:pPr>
        <w:tabs>
          <w:tab w:val="right" w:pos="851"/>
        </w:tabs>
        <w:ind w:firstLine="709"/>
        <w:jc w:val="both"/>
        <w:rPr>
          <w:sz w:val="28"/>
          <w:szCs w:val="28"/>
        </w:rPr>
      </w:pPr>
    </w:p>
    <w:p w:rsidR="000F34B2" w:rsidRDefault="00A0550D">
      <w:pPr>
        <w:spacing w:line="276" w:lineRule="auto"/>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F34B2" w:rsidRDefault="000F34B2">
      <w:pPr>
        <w:spacing w:line="276" w:lineRule="auto"/>
        <w:jc w:val="both"/>
        <w:rPr>
          <w:b/>
          <w:bCs/>
          <w:sz w:val="18"/>
          <w:szCs w:val="28"/>
        </w:rPr>
      </w:pPr>
    </w:p>
    <w:p w:rsidR="000F34B2" w:rsidRDefault="000F34B2">
      <w:pPr>
        <w:jc w:val="both"/>
        <w:rPr>
          <w:b/>
          <w:bCs/>
          <w:sz w:val="18"/>
          <w:szCs w:val="28"/>
        </w:rPr>
      </w:pPr>
    </w:p>
    <w:p w:rsidR="000F34B2" w:rsidRDefault="00A0550D">
      <w:pPr>
        <w:rPr>
          <w:b/>
          <w:bCs/>
          <w:sz w:val="28"/>
          <w:szCs w:val="28"/>
        </w:rPr>
      </w:pPr>
      <w:r>
        <w:rPr>
          <w:b/>
          <w:bCs/>
          <w:sz w:val="28"/>
          <w:szCs w:val="28"/>
        </w:rPr>
        <w:t>5.1. Содержание дисциплины</w:t>
      </w:r>
    </w:p>
    <w:p w:rsidR="000F34B2" w:rsidRDefault="000F34B2">
      <w:pPr>
        <w:tabs>
          <w:tab w:val="left" w:pos="993"/>
          <w:tab w:val="left" w:pos="1276"/>
          <w:tab w:val="left" w:pos="1418"/>
          <w:tab w:val="left" w:pos="2552"/>
        </w:tabs>
        <w:spacing w:line="360" w:lineRule="auto"/>
        <w:contextualSpacing/>
        <w:rPr>
          <w:sz w:val="28"/>
          <w:szCs w:val="28"/>
        </w:rPr>
      </w:pPr>
    </w:p>
    <w:p w:rsidR="000F34B2" w:rsidRDefault="00A0550D">
      <w:pPr>
        <w:spacing w:line="360" w:lineRule="auto"/>
        <w:ind w:firstLine="709"/>
        <w:rPr>
          <w:b/>
          <w:sz w:val="28"/>
          <w:szCs w:val="28"/>
        </w:rPr>
      </w:pPr>
      <w:r>
        <w:rPr>
          <w:b/>
          <w:sz w:val="28"/>
          <w:szCs w:val="28"/>
        </w:rPr>
        <w:t>Тема 1. Управление продуктом: введение</w:t>
      </w:r>
    </w:p>
    <w:p w:rsidR="000F34B2" w:rsidRDefault="00A0550D">
      <w:pPr>
        <w:spacing w:line="360" w:lineRule="auto"/>
        <w:ind w:firstLine="709"/>
        <w:jc w:val="both"/>
        <w:rPr>
          <w:sz w:val="28"/>
          <w:szCs w:val="28"/>
        </w:rPr>
      </w:pPr>
      <w:r>
        <w:rPr>
          <w:sz w:val="28"/>
          <w:szCs w:val="28"/>
        </w:rPr>
        <w:t>Основные определения, цели, задачи. Понятие продуктовой плотики фирмы. Причины возникновения и обоснование создания организации. Управление товарной категорией. Определение товара в системе маркетинга. Классификация товаров и услуги особенности управления ими.</w:t>
      </w:r>
    </w:p>
    <w:p w:rsidR="000F34B2" w:rsidRDefault="00A0550D">
      <w:pPr>
        <w:spacing w:line="360" w:lineRule="auto"/>
        <w:ind w:firstLine="709"/>
        <w:jc w:val="both"/>
        <w:rPr>
          <w:b/>
          <w:sz w:val="28"/>
          <w:szCs w:val="28"/>
        </w:rPr>
      </w:pPr>
      <w:r>
        <w:rPr>
          <w:b/>
          <w:sz w:val="28"/>
          <w:szCs w:val="28"/>
        </w:rPr>
        <w:t>Тема 2. Управление жизненным циклом продукта</w:t>
      </w:r>
    </w:p>
    <w:p w:rsidR="000F34B2" w:rsidRDefault="00A0550D">
      <w:pPr>
        <w:tabs>
          <w:tab w:val="left" w:pos="0"/>
        </w:tabs>
        <w:spacing w:line="360" w:lineRule="auto"/>
        <w:ind w:firstLine="709"/>
        <w:jc w:val="both"/>
        <w:rPr>
          <w:sz w:val="28"/>
          <w:szCs w:val="28"/>
        </w:rPr>
      </w:pPr>
      <w:r>
        <w:rPr>
          <w:sz w:val="28"/>
          <w:szCs w:val="28"/>
        </w:rPr>
        <w:t>Понятие и этапы жизненного цикла товара.</w:t>
      </w:r>
      <w:r>
        <w:t xml:space="preserve"> </w:t>
      </w:r>
      <w:r>
        <w:rPr>
          <w:sz w:val="28"/>
          <w:szCs w:val="28"/>
        </w:rPr>
        <w:t>Жизненный цикл продукта в маркетинге. Понятие жизненного цикла для целого товарного класса, разновидности товара или конкретной марки. Анализ жизненного цикла товарной категории. Особенности стратегии управления товаром на различных этапах его жизненного цикла.</w:t>
      </w:r>
      <w:r>
        <w:t xml:space="preserve"> </w:t>
      </w:r>
      <w:r>
        <w:rPr>
          <w:sz w:val="28"/>
          <w:szCs w:val="28"/>
        </w:rPr>
        <w:t>Модификация товара и рынка.</w:t>
      </w:r>
    </w:p>
    <w:p w:rsidR="000F34B2" w:rsidRDefault="00A0550D">
      <w:pPr>
        <w:tabs>
          <w:tab w:val="left" w:pos="0"/>
        </w:tabs>
        <w:spacing w:line="360" w:lineRule="auto"/>
        <w:ind w:firstLine="709"/>
        <w:jc w:val="both"/>
        <w:rPr>
          <w:b/>
          <w:sz w:val="28"/>
          <w:szCs w:val="28"/>
        </w:rPr>
      </w:pPr>
      <w:r>
        <w:rPr>
          <w:b/>
          <w:sz w:val="28"/>
          <w:szCs w:val="28"/>
        </w:rPr>
        <w:t>Тема 3. Проектирование нового продукта</w:t>
      </w:r>
    </w:p>
    <w:p w:rsidR="000F34B2" w:rsidRDefault="00A0550D">
      <w:pPr>
        <w:tabs>
          <w:tab w:val="left" w:pos="0"/>
        </w:tabs>
        <w:spacing w:line="360" w:lineRule="auto"/>
        <w:ind w:firstLine="709"/>
        <w:jc w:val="both"/>
        <w:rPr>
          <w:sz w:val="28"/>
          <w:szCs w:val="28"/>
        </w:rPr>
      </w:pPr>
      <w:r>
        <w:rPr>
          <w:sz w:val="28"/>
          <w:szCs w:val="28"/>
        </w:rPr>
        <w:t xml:space="preserve">Понятие нового продукта и уровень новизны. Причины успеха и неудач новых продуктов. Процессы и этапы разработки нового продукта. Поиск новых идей и превращение идеи в товар. Первоначальный отбор идей товара. Методы функционального анализа. Разработка концепции товара. Разработка прототипов продукта. Подготовка производства нового товара. Методы </w:t>
      </w:r>
      <w:r>
        <w:rPr>
          <w:sz w:val="28"/>
          <w:szCs w:val="28"/>
        </w:rPr>
        <w:lastRenderedPageBreak/>
        <w:t xml:space="preserve">тестирования нового продукта: внутри компании и на рынке: тест потребителя, тест предпочтений, пробные продажи и др. создание окончательной бизнес-модели перед запуском массового производства. Запуск производства нового товара. Процесс принятия товара потребителями. </w:t>
      </w:r>
    </w:p>
    <w:p w:rsidR="000F34B2" w:rsidRDefault="00A0550D">
      <w:pPr>
        <w:tabs>
          <w:tab w:val="left" w:pos="0"/>
        </w:tabs>
        <w:spacing w:line="360" w:lineRule="auto"/>
        <w:ind w:firstLine="709"/>
        <w:jc w:val="both"/>
        <w:rPr>
          <w:b/>
          <w:sz w:val="28"/>
          <w:szCs w:val="28"/>
        </w:rPr>
      </w:pPr>
      <w:r>
        <w:rPr>
          <w:b/>
          <w:sz w:val="28"/>
          <w:szCs w:val="28"/>
        </w:rPr>
        <w:t xml:space="preserve">Тема 4. Брендинг </w:t>
      </w:r>
    </w:p>
    <w:p w:rsidR="000F34B2" w:rsidRDefault="00A0550D">
      <w:pPr>
        <w:tabs>
          <w:tab w:val="left" w:pos="0"/>
        </w:tabs>
        <w:spacing w:line="360" w:lineRule="auto"/>
        <w:ind w:firstLine="709"/>
        <w:jc w:val="both"/>
        <w:rPr>
          <w:sz w:val="28"/>
          <w:szCs w:val="28"/>
        </w:rPr>
      </w:pPr>
      <w:r>
        <w:rPr>
          <w:sz w:val="28"/>
          <w:szCs w:val="28"/>
        </w:rPr>
        <w:t>Бренд: основные термины и определения. Понятие, элементы и ценность торговых марок. Роль торговой марки и возможности брендинга. Виды товарных марок. Характеристики лучших торговых марок.</w:t>
      </w:r>
      <w:r>
        <w:t xml:space="preserve"> </w:t>
      </w:r>
      <w:r>
        <w:rPr>
          <w:sz w:val="28"/>
          <w:szCs w:val="28"/>
        </w:rPr>
        <w:t xml:space="preserve"> Процесс создания новой торговой марки. Управление отдельными торговыми марками. Управление ассортиментом марочных товаров.</w:t>
      </w:r>
    </w:p>
    <w:p w:rsidR="000F34B2" w:rsidRDefault="00A0550D">
      <w:pPr>
        <w:tabs>
          <w:tab w:val="left" w:pos="0"/>
        </w:tabs>
        <w:spacing w:line="360" w:lineRule="auto"/>
        <w:ind w:firstLine="709"/>
        <w:jc w:val="both"/>
        <w:rPr>
          <w:b/>
          <w:sz w:val="28"/>
          <w:szCs w:val="28"/>
        </w:rPr>
      </w:pPr>
      <w:r>
        <w:rPr>
          <w:b/>
          <w:sz w:val="28"/>
          <w:szCs w:val="28"/>
        </w:rPr>
        <w:t>Тема 5. Управление качеством и конкурентоспособностью продукта</w:t>
      </w:r>
    </w:p>
    <w:p w:rsidR="000F34B2" w:rsidRDefault="00A0550D">
      <w:pPr>
        <w:tabs>
          <w:tab w:val="left" w:pos="0"/>
        </w:tabs>
        <w:spacing w:line="360" w:lineRule="auto"/>
        <w:ind w:firstLine="709"/>
        <w:jc w:val="both"/>
        <w:rPr>
          <w:sz w:val="28"/>
          <w:szCs w:val="28"/>
        </w:rPr>
      </w:pPr>
      <w:r>
        <w:rPr>
          <w:sz w:val="28"/>
          <w:szCs w:val="28"/>
        </w:rPr>
        <w:t xml:space="preserve">Понятия «конкурентоспособность товара», «качество товара». Потребительские и экономические показатели конкурентоспособности продукта. Определение конкурентоспособности товара с помощью балльной оценки. Методика расчета показателей конкурентоспособности продукта. </w:t>
      </w:r>
    </w:p>
    <w:p w:rsidR="000F34B2" w:rsidRDefault="00A0550D">
      <w:pPr>
        <w:spacing w:line="360" w:lineRule="auto"/>
        <w:ind w:firstLine="709"/>
        <w:jc w:val="both"/>
        <w:rPr>
          <w:b/>
          <w:sz w:val="28"/>
          <w:szCs w:val="28"/>
        </w:rPr>
      </w:pPr>
      <w:r>
        <w:rPr>
          <w:b/>
          <w:sz w:val="28"/>
          <w:szCs w:val="28"/>
        </w:rPr>
        <w:t xml:space="preserve">Тема 6. Анализ потенциала рынка и изучение условий конкуренции </w:t>
      </w:r>
    </w:p>
    <w:p w:rsidR="000F34B2" w:rsidRDefault="00A0550D">
      <w:pPr>
        <w:tabs>
          <w:tab w:val="left" w:pos="0"/>
        </w:tabs>
        <w:spacing w:line="360" w:lineRule="auto"/>
        <w:ind w:firstLine="709"/>
        <w:jc w:val="both"/>
        <w:rPr>
          <w:sz w:val="28"/>
          <w:szCs w:val="28"/>
        </w:rPr>
      </w:pPr>
      <w:r>
        <w:rPr>
          <w:sz w:val="28"/>
          <w:szCs w:val="28"/>
        </w:rPr>
        <w:t xml:space="preserve">Изучение условий конкуренции на рынке и анализ его привлекательности. Уровень рыночной конкуренции и методы определения конкурентов. Сегментация рынка. Анализ потенциала рынка и прогнозирование объема продаж. Анализ конкурентов и потребителей. </w:t>
      </w:r>
    </w:p>
    <w:p w:rsidR="000F34B2" w:rsidRDefault="00A0550D">
      <w:pPr>
        <w:tabs>
          <w:tab w:val="left" w:pos="0"/>
        </w:tabs>
        <w:spacing w:line="360" w:lineRule="auto"/>
        <w:ind w:firstLine="709"/>
        <w:jc w:val="both"/>
        <w:rPr>
          <w:b/>
          <w:sz w:val="28"/>
          <w:szCs w:val="28"/>
        </w:rPr>
      </w:pPr>
      <w:r>
        <w:rPr>
          <w:b/>
          <w:sz w:val="28"/>
          <w:szCs w:val="28"/>
        </w:rPr>
        <w:t>Тема 7. Разработка и управление товарными стратегиями продукта</w:t>
      </w:r>
    </w:p>
    <w:p w:rsidR="000F34B2" w:rsidRDefault="00A0550D">
      <w:pPr>
        <w:tabs>
          <w:tab w:val="left" w:pos="0"/>
        </w:tabs>
        <w:spacing w:line="360" w:lineRule="auto"/>
        <w:ind w:firstLine="709"/>
        <w:jc w:val="both"/>
        <w:rPr>
          <w:sz w:val="28"/>
          <w:szCs w:val="28"/>
        </w:rPr>
      </w:pPr>
      <w:r>
        <w:rPr>
          <w:sz w:val="28"/>
          <w:szCs w:val="28"/>
        </w:rPr>
        <w:t xml:space="preserve">Понятие и сущность продуктовой стратегии. Элементы продуктовой стратегии. Изменение продуктовой стратегии в соответствии с жизненным циклом товара. Процессы формирования и исследования потребительских характеристик продуктов. Креатив и механизмы совместного создания потребительской ценности товаров и услуг. Основные стратегии управления марочным продуктом. Глобальные марочные стратегии. Анализ продаж продукта. Характеристика каналов товародвижения. Матрица </w:t>
      </w:r>
      <w:r>
        <w:rPr>
          <w:sz w:val="28"/>
          <w:szCs w:val="28"/>
          <w:lang w:val="en-US"/>
        </w:rPr>
        <w:t>BCG</w:t>
      </w:r>
      <w:r>
        <w:rPr>
          <w:sz w:val="28"/>
          <w:szCs w:val="28"/>
        </w:rPr>
        <w:t xml:space="preserve"> и матрица Ансоффа. АВС- анализ.</w:t>
      </w:r>
    </w:p>
    <w:p w:rsidR="000F34B2" w:rsidRDefault="000F34B2" w:rsidP="00A0550D">
      <w:pPr>
        <w:tabs>
          <w:tab w:val="left" w:pos="0"/>
        </w:tabs>
        <w:spacing w:line="360" w:lineRule="auto"/>
        <w:jc w:val="both"/>
        <w:rPr>
          <w:sz w:val="28"/>
          <w:szCs w:val="28"/>
        </w:rPr>
      </w:pPr>
    </w:p>
    <w:p w:rsidR="000F34B2" w:rsidRDefault="000F34B2">
      <w:pPr>
        <w:tabs>
          <w:tab w:val="left" w:pos="0"/>
        </w:tabs>
        <w:spacing w:line="360" w:lineRule="auto"/>
        <w:ind w:firstLine="709"/>
        <w:jc w:val="both"/>
        <w:rPr>
          <w:sz w:val="28"/>
          <w:szCs w:val="28"/>
        </w:rPr>
      </w:pPr>
    </w:p>
    <w:p w:rsidR="000F34B2" w:rsidRDefault="00A0550D">
      <w:pPr>
        <w:rPr>
          <w:b/>
          <w:sz w:val="28"/>
          <w:szCs w:val="28"/>
        </w:rPr>
      </w:pPr>
      <w:r>
        <w:rPr>
          <w:b/>
          <w:sz w:val="28"/>
          <w:szCs w:val="28"/>
        </w:rPr>
        <w:t>5.2. Учебно - тематический план</w:t>
      </w:r>
    </w:p>
    <w:p w:rsidR="000F34B2" w:rsidRDefault="000F34B2">
      <w:pPr>
        <w:jc w:val="both"/>
        <w:rPr>
          <w:b/>
          <w:sz w:val="28"/>
          <w:szCs w:val="28"/>
        </w:rPr>
      </w:pPr>
    </w:p>
    <w:p w:rsidR="000F34B2" w:rsidRDefault="00A0550D">
      <w:pPr>
        <w:tabs>
          <w:tab w:val="right" w:pos="851"/>
        </w:tabs>
        <w:ind w:firstLine="709"/>
        <w:jc w:val="right"/>
        <w:rPr>
          <w:sz w:val="28"/>
          <w:szCs w:val="28"/>
        </w:rPr>
      </w:pPr>
      <w:r>
        <w:rPr>
          <w:sz w:val="28"/>
          <w:szCs w:val="28"/>
        </w:rPr>
        <w:t>Таблица 2</w:t>
      </w:r>
    </w:p>
    <w:tbl>
      <w:tblPr>
        <w:tblW w:w="5000" w:type="pct"/>
        <w:tblInd w:w="-713" w:type="dxa"/>
        <w:tblLayout w:type="fixed"/>
        <w:tblLook w:val="04A0" w:firstRow="1" w:lastRow="0" w:firstColumn="1" w:lastColumn="0" w:noHBand="0" w:noVBand="1"/>
      </w:tblPr>
      <w:tblGrid>
        <w:gridCol w:w="612"/>
        <w:gridCol w:w="1539"/>
        <w:gridCol w:w="767"/>
        <w:gridCol w:w="1025"/>
        <w:gridCol w:w="973"/>
        <w:gridCol w:w="1426"/>
        <w:gridCol w:w="1189"/>
        <w:gridCol w:w="2181"/>
      </w:tblGrid>
      <w:tr w:rsidR="000F34B2">
        <w:trPr>
          <w:trHeight w:val="241"/>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w:t>
            </w:r>
          </w:p>
          <w:p w:rsidR="000F34B2" w:rsidRDefault="00A0550D">
            <w:pPr>
              <w:widowControl w:val="0"/>
              <w:tabs>
                <w:tab w:val="right" w:pos="851"/>
              </w:tabs>
            </w:pPr>
            <w:r>
              <w:t>п/п</w:t>
            </w:r>
          </w:p>
        </w:tc>
        <w:tc>
          <w:tcPr>
            <w:tcW w:w="15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rPr>
                <w:b/>
              </w:rPr>
              <w:t>Наименование тем (разделов) дисциплины</w:t>
            </w:r>
          </w:p>
        </w:tc>
        <w:tc>
          <w:tcPr>
            <w:tcW w:w="5259" w:type="dxa"/>
            <w:gridSpan w:val="5"/>
            <w:tcBorders>
              <w:top w:val="single" w:sz="4" w:space="0" w:color="000000"/>
              <w:left w:val="single" w:sz="4" w:space="0" w:color="000000"/>
              <w:bottom w:val="single" w:sz="4" w:space="0" w:color="000000"/>
              <w:right w:val="single" w:sz="4" w:space="0" w:color="000000"/>
            </w:tcBorders>
          </w:tcPr>
          <w:p w:rsidR="000F34B2" w:rsidRDefault="00A0550D">
            <w:pPr>
              <w:widowControl w:val="0"/>
              <w:tabs>
                <w:tab w:val="right" w:pos="851"/>
              </w:tabs>
              <w:jc w:val="center"/>
              <w:rPr>
                <w:b/>
              </w:rPr>
            </w:pPr>
            <w:r>
              <w:rPr>
                <w:b/>
              </w:rPr>
              <w:t>Трудоемкость в часах</w:t>
            </w:r>
          </w:p>
        </w:tc>
        <w:tc>
          <w:tcPr>
            <w:tcW w:w="213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rPr>
                <w:b/>
              </w:rPr>
            </w:pPr>
            <w:r>
              <w:rPr>
                <w:b/>
              </w:rPr>
              <w:t>Формы текущего контроля успеваемости</w:t>
            </w:r>
          </w:p>
        </w:tc>
      </w:tr>
      <w:tr w:rsidR="000F34B2">
        <w:trPr>
          <w:trHeight w:val="25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rPr>
                <w:color w:val="7030A0"/>
              </w:rPr>
            </w:pPr>
          </w:p>
        </w:tc>
        <w:tc>
          <w:tcPr>
            <w:tcW w:w="1504"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rPr>
                <w:color w:val="7030A0"/>
              </w:rPr>
            </w:pP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rPr>
                <w:b/>
              </w:rPr>
            </w:pPr>
            <w:r>
              <w:rPr>
                <w:b/>
              </w:rPr>
              <w:t>Всего</w:t>
            </w:r>
          </w:p>
        </w:tc>
        <w:tc>
          <w:tcPr>
            <w:tcW w:w="3347" w:type="dxa"/>
            <w:gridSpan w:val="3"/>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rPr>
                <w:b/>
              </w:rPr>
            </w:pPr>
            <w:r>
              <w:rPr>
                <w:b/>
              </w:rPr>
              <w:t>Аудиторная работа</w:t>
            </w:r>
          </w:p>
        </w:tc>
        <w:tc>
          <w:tcPr>
            <w:tcW w:w="11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rPr>
                <w:color w:val="7030A0"/>
              </w:rPr>
            </w:pPr>
            <w:r>
              <w:rPr>
                <w:b/>
              </w:rPr>
              <w:t>Самостоятельная работа</w:t>
            </w:r>
          </w:p>
        </w:tc>
        <w:tc>
          <w:tcPr>
            <w:tcW w:w="2132"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rPr>
                <w:color w:val="7030A0"/>
              </w:rPr>
            </w:pPr>
          </w:p>
        </w:tc>
      </w:tr>
      <w:tr w:rsidR="000F34B2">
        <w:trPr>
          <w:trHeight w:val="1262"/>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rPr>
                <w:color w:val="7030A0"/>
              </w:rPr>
            </w:pPr>
          </w:p>
        </w:tc>
        <w:tc>
          <w:tcPr>
            <w:tcW w:w="1504"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rPr>
                <w:color w:val="7030A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pP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Общая, в т.ч.:</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Лекции</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Семинары, практические   занятия</w:t>
            </w:r>
          </w:p>
        </w:tc>
        <w:tc>
          <w:tcPr>
            <w:tcW w:w="1162"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rPr>
                <w:color w:val="7030A0"/>
              </w:rPr>
            </w:pPr>
          </w:p>
        </w:tc>
        <w:tc>
          <w:tcPr>
            <w:tcW w:w="2132" w:type="dxa"/>
            <w:vMerge/>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rPr>
                <w:color w:val="7030A0"/>
              </w:rPr>
            </w:pPr>
          </w:p>
        </w:tc>
      </w:tr>
      <w:tr w:rsidR="000F34B2">
        <w:trPr>
          <w:trHeight w:val="1006"/>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1.</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pPr>
            <w:r>
              <w:t>Управление продуктом: введение</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4</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rsidP="00A0550D">
            <w:pPr>
              <w:widowControl w:val="0"/>
              <w:tabs>
                <w:tab w:val="right" w:pos="851"/>
              </w:tabs>
              <w:jc w:val="center"/>
            </w:pPr>
            <w:r>
              <w:t>14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Дискуссия, Устный опрос Решение ситуационных задач</w:t>
            </w:r>
          </w:p>
        </w:tc>
      </w:tr>
      <w:tr w:rsidR="000F34B2">
        <w:trPr>
          <w:trHeight w:val="1261"/>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2.</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pPr>
            <w:r>
              <w:t>Управление жизненным циклом продукта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4</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rsidP="00A0550D">
            <w:pPr>
              <w:widowControl w:val="0"/>
              <w:jc w:val="center"/>
            </w:pPr>
            <w:r>
              <w:t>14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Дискуссия, решение практико-ориентированных задач, тесты</w:t>
            </w:r>
          </w:p>
        </w:tc>
      </w:tr>
      <w:tr w:rsidR="000F34B2">
        <w:trPr>
          <w:trHeight w:val="854"/>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3.</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pPr>
            <w:r>
              <w:t>Проектирование нового продукта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10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4</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6</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rsidP="00A0550D">
            <w:pPr>
              <w:widowControl w:val="0"/>
              <w:jc w:val="center"/>
            </w:pPr>
            <w:r>
              <w:t>10</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Дискуссия, кейс, тесты</w:t>
            </w:r>
          </w:p>
          <w:p w:rsidR="000F34B2" w:rsidRDefault="000F34B2">
            <w:pPr>
              <w:widowControl w:val="0"/>
              <w:tabs>
                <w:tab w:val="right" w:pos="851"/>
              </w:tabs>
            </w:pPr>
          </w:p>
        </w:tc>
      </w:tr>
      <w:tr w:rsidR="000F34B2">
        <w:trPr>
          <w:trHeight w:val="278"/>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4.</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pPr>
            <w:r>
              <w:t>Брендинг и управление торговыми марками.</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24</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8</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6</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rsidP="00A0550D">
            <w:pPr>
              <w:widowControl w:val="0"/>
              <w:jc w:val="center"/>
            </w:pPr>
            <w:r>
              <w:t>16</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keepNext/>
              <w:widowControl w:val="0"/>
            </w:pPr>
            <w:r>
              <w:t>Дискуссия, Работа в малых группах,</w:t>
            </w:r>
          </w:p>
          <w:p w:rsidR="000F34B2" w:rsidRDefault="00A0550D">
            <w:pPr>
              <w:widowControl w:val="0"/>
              <w:tabs>
                <w:tab w:val="right" w:pos="851"/>
              </w:tabs>
            </w:pPr>
            <w:r>
              <w:t>кейс -стадии, деловая игра</w:t>
            </w:r>
          </w:p>
        </w:tc>
      </w:tr>
      <w:tr w:rsidR="000F34B2">
        <w:trPr>
          <w:trHeight w:val="259"/>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5.</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pPr>
            <w:r>
              <w:t>Управление качеством и конкурентоспособностью продукта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4</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14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keepNext/>
              <w:widowControl w:val="0"/>
            </w:pPr>
            <w:r>
              <w:t>Дискуссия, решение практико-ориентированных задач, тесты</w:t>
            </w:r>
          </w:p>
        </w:tc>
      </w:tr>
      <w:tr w:rsidR="000F34B2">
        <w:trPr>
          <w:trHeight w:val="259"/>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6.</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pPr>
            <w:r>
              <w:t>Анализ потенциала рынка и изучение условий конкуренции</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4</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14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keepNext/>
              <w:widowControl w:val="0"/>
            </w:pPr>
            <w:r>
              <w:t>Работа в малых группах,</w:t>
            </w:r>
          </w:p>
          <w:p w:rsidR="000F34B2" w:rsidRDefault="00A0550D">
            <w:pPr>
              <w:keepNext/>
              <w:widowControl w:val="0"/>
            </w:pPr>
            <w:r>
              <w:t>анализ деловых ситуаций на основе кейс-метода</w:t>
            </w:r>
          </w:p>
        </w:tc>
      </w:tr>
      <w:tr w:rsidR="000F34B2">
        <w:trPr>
          <w:trHeight w:val="259"/>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7.</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pPr>
            <w:r>
              <w:t>Разработка и управление товарными стратегиями продукта.</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8</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6</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rsidP="00A0550D">
            <w:pPr>
              <w:widowControl w:val="0"/>
              <w:jc w:val="center"/>
            </w:pPr>
            <w:r>
              <w:t>12</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keepNext/>
              <w:widowControl w:val="0"/>
            </w:pPr>
            <w:r>
              <w:t>Доклад, мультимедийные презентации, решение практик ориентированных задач, тесты</w:t>
            </w:r>
          </w:p>
        </w:tc>
      </w:tr>
      <w:tr w:rsidR="000F34B2">
        <w:trPr>
          <w:trHeight w:val="982"/>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В целом по дисциплине</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rPr>
                <w:b/>
              </w:rPr>
            </w:pPr>
            <w:r>
              <w:rPr>
                <w:b/>
              </w:rPr>
              <w:t>144</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rPr>
                <w:b/>
              </w:rPr>
            </w:pPr>
            <w:r>
              <w:rPr>
                <w:b/>
              </w:rPr>
              <w:t>50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rPr>
                <w:b/>
              </w:rPr>
            </w:pPr>
            <w:r>
              <w:rPr>
                <w:b/>
              </w:rPr>
              <w:t>16</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rPr>
                <w:b/>
              </w:rPr>
              <w:t>34</w:t>
            </w:r>
          </w:p>
        </w:tc>
        <w:tc>
          <w:tcPr>
            <w:tcW w:w="11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jc w:val="center"/>
            </w:pPr>
            <w:r>
              <w:t>94</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pPr>
            <w:r>
              <w:t>Согласно учебному плану: курсовой проект</w:t>
            </w:r>
          </w:p>
        </w:tc>
      </w:tr>
      <w:tr w:rsidR="000F34B2">
        <w:trPr>
          <w:trHeight w:val="259"/>
        </w:trPr>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0F34B2">
            <w:pPr>
              <w:widowControl w:val="0"/>
              <w:tabs>
                <w:tab w:val="right" w:pos="851"/>
              </w:tabs>
            </w:pPr>
          </w:p>
        </w:tc>
        <w:tc>
          <w:tcPr>
            <w:tcW w:w="1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F34B2" w:rsidRDefault="00A0550D">
            <w:pPr>
              <w:widowControl w:val="0"/>
              <w:tabs>
                <w:tab w:val="right" w:pos="851"/>
              </w:tabs>
            </w:pPr>
            <w:r>
              <w:t>Итого в %</w:t>
            </w:r>
          </w:p>
        </w:tc>
        <w:tc>
          <w:tcPr>
            <w:tcW w:w="750"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jc w:val="center"/>
              <w:rPr>
                <w:b/>
              </w:rPr>
            </w:pPr>
            <w:r>
              <w:rPr>
                <w:b/>
              </w:rPr>
              <w:t>100</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jc w:val="center"/>
              <w:rPr>
                <w:b/>
              </w:rPr>
            </w:pPr>
            <w:r>
              <w:rPr>
                <w:b/>
              </w:rPr>
              <w:t>35</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jc w:val="center"/>
              <w:rPr>
                <w:b/>
              </w:rPr>
            </w:pPr>
            <w:r>
              <w:rPr>
                <w:b/>
              </w:rPr>
              <w:t>32</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jc w:val="center"/>
              <w:rPr>
                <w:b/>
              </w:rPr>
            </w:pPr>
            <w:r>
              <w:rPr>
                <w:b/>
              </w:rPr>
              <w:t>68</w:t>
            </w:r>
          </w:p>
        </w:tc>
        <w:tc>
          <w:tcPr>
            <w:tcW w:w="116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right" w:pos="851"/>
              </w:tabs>
              <w:jc w:val="center"/>
              <w:rPr>
                <w:b/>
              </w:rPr>
            </w:pPr>
            <w:r>
              <w:rPr>
                <w:b/>
              </w:rPr>
              <w:t>65</w:t>
            </w:r>
          </w:p>
        </w:tc>
        <w:tc>
          <w:tcPr>
            <w:tcW w:w="2132"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0F34B2">
            <w:pPr>
              <w:widowControl w:val="0"/>
              <w:tabs>
                <w:tab w:val="right" w:pos="851"/>
              </w:tabs>
            </w:pPr>
          </w:p>
        </w:tc>
      </w:tr>
    </w:tbl>
    <w:p w:rsidR="000F34B2" w:rsidRDefault="000F34B2" w:rsidP="00A0550D">
      <w:pPr>
        <w:tabs>
          <w:tab w:val="right" w:pos="851"/>
        </w:tabs>
        <w:rPr>
          <w:sz w:val="28"/>
          <w:szCs w:val="28"/>
        </w:rPr>
      </w:pPr>
    </w:p>
    <w:p w:rsidR="000F34B2" w:rsidRDefault="000F34B2">
      <w:pPr>
        <w:tabs>
          <w:tab w:val="right" w:pos="851"/>
        </w:tabs>
        <w:ind w:firstLine="709"/>
        <w:jc w:val="right"/>
        <w:rPr>
          <w:sz w:val="28"/>
          <w:szCs w:val="28"/>
        </w:rPr>
      </w:pPr>
    </w:p>
    <w:p w:rsidR="000F34B2" w:rsidRDefault="00A0550D">
      <w:pPr>
        <w:pStyle w:val="a7"/>
        <w:jc w:val="both"/>
        <w:rPr>
          <w:szCs w:val="28"/>
        </w:rPr>
      </w:pPr>
      <w:r>
        <w:rPr>
          <w:szCs w:val="28"/>
        </w:rPr>
        <w:t xml:space="preserve">5.3. Содержание семинаров, практических занятий </w:t>
      </w:r>
    </w:p>
    <w:p w:rsidR="000F34B2" w:rsidRDefault="00A0550D">
      <w:pPr>
        <w:keepNext/>
        <w:jc w:val="right"/>
        <w:rPr>
          <w:sz w:val="28"/>
          <w:szCs w:val="28"/>
        </w:rPr>
      </w:pPr>
      <w:r>
        <w:rPr>
          <w:sz w:val="28"/>
          <w:szCs w:val="28"/>
        </w:rPr>
        <w:t xml:space="preserve">                                                                                                                           Таблица 3</w:t>
      </w:r>
    </w:p>
    <w:tbl>
      <w:tblPr>
        <w:tblStyle w:val="afc"/>
        <w:tblW w:w="10490" w:type="dxa"/>
        <w:tblInd w:w="-601" w:type="dxa"/>
        <w:tblLayout w:type="fixed"/>
        <w:tblLook w:val="04A0" w:firstRow="1" w:lastRow="0" w:firstColumn="1" w:lastColumn="0" w:noHBand="0" w:noVBand="1"/>
      </w:tblPr>
      <w:tblGrid>
        <w:gridCol w:w="2850"/>
        <w:gridCol w:w="5940"/>
        <w:gridCol w:w="1700"/>
      </w:tblGrid>
      <w:tr w:rsidR="000F34B2">
        <w:tc>
          <w:tcPr>
            <w:tcW w:w="2850" w:type="dxa"/>
          </w:tcPr>
          <w:p w:rsidR="000F34B2" w:rsidRDefault="00A0550D">
            <w:pPr>
              <w:keepNext/>
              <w:widowControl w:val="0"/>
              <w:ind w:right="502"/>
              <w:contextualSpacing/>
              <w:jc w:val="both"/>
              <w:rPr>
                <w:b/>
              </w:rPr>
            </w:pPr>
            <w:r>
              <w:rPr>
                <w:b/>
              </w:rPr>
              <w:t>Наименование тем (разделов) дисциплины</w:t>
            </w:r>
          </w:p>
        </w:tc>
        <w:tc>
          <w:tcPr>
            <w:tcW w:w="5940" w:type="dxa"/>
          </w:tcPr>
          <w:p w:rsidR="000F34B2" w:rsidRDefault="00A0550D">
            <w:pPr>
              <w:keepNext/>
              <w:widowControl w:val="0"/>
              <w:contextualSpacing/>
              <w:jc w:val="both"/>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0" w:type="dxa"/>
          </w:tcPr>
          <w:p w:rsidR="000F34B2" w:rsidRDefault="00A0550D">
            <w:pPr>
              <w:keepNext/>
              <w:widowControl w:val="0"/>
              <w:contextualSpacing/>
              <w:jc w:val="both"/>
              <w:rPr>
                <w:b/>
              </w:rPr>
            </w:pPr>
            <w:r>
              <w:rPr>
                <w:b/>
              </w:rPr>
              <w:t>Формы проведения занятий</w:t>
            </w:r>
          </w:p>
        </w:tc>
      </w:tr>
      <w:tr w:rsidR="000F34B2">
        <w:tc>
          <w:tcPr>
            <w:tcW w:w="2850" w:type="dxa"/>
            <w:shd w:val="clear" w:color="auto" w:fill="auto"/>
          </w:tcPr>
          <w:p w:rsidR="000F34B2" w:rsidRDefault="00A0550D">
            <w:pPr>
              <w:widowControl w:val="0"/>
              <w:contextualSpacing/>
            </w:pPr>
            <w:r>
              <w:t>Тема1. Управление продуктом: введение.</w:t>
            </w:r>
          </w:p>
        </w:tc>
        <w:tc>
          <w:tcPr>
            <w:tcW w:w="5940" w:type="dxa"/>
          </w:tcPr>
          <w:p w:rsidR="000F34B2" w:rsidRDefault="00A0550D" w:rsidP="00A0550D">
            <w:pPr>
              <w:widowControl w:val="0"/>
              <w:spacing w:line="276" w:lineRule="auto"/>
              <w:contextualSpacing/>
            </w:pPr>
            <w:r>
              <w:t>1. Перечислите цели и задачи управления продуктом?</w:t>
            </w:r>
          </w:p>
          <w:p w:rsidR="000F34B2" w:rsidRDefault="00A0550D" w:rsidP="00A0550D">
            <w:pPr>
              <w:widowControl w:val="0"/>
              <w:spacing w:line="276" w:lineRule="auto"/>
              <w:contextualSpacing/>
            </w:pPr>
            <w:r>
              <w:t>2. Понятие продуктовой плотики фирмы; 3. Причины возникновения и обоснование создания организации;</w:t>
            </w:r>
          </w:p>
          <w:p w:rsidR="000F34B2" w:rsidRDefault="00A0550D" w:rsidP="00A0550D">
            <w:pPr>
              <w:widowControl w:val="0"/>
              <w:spacing w:line="276" w:lineRule="auto"/>
              <w:contextualSpacing/>
            </w:pPr>
            <w:r>
              <w:t>4. Дайте определение товара в системе маркетинга;</w:t>
            </w:r>
          </w:p>
          <w:p w:rsidR="000F34B2" w:rsidRDefault="00A0550D" w:rsidP="00A0550D">
            <w:pPr>
              <w:widowControl w:val="0"/>
              <w:spacing w:line="276" w:lineRule="auto"/>
              <w:contextualSpacing/>
            </w:pPr>
            <w:r>
              <w:t>5. Классификация товаров и услуги особенности управления ими.</w:t>
            </w:r>
          </w:p>
          <w:p w:rsidR="000F34B2" w:rsidRDefault="00A0550D" w:rsidP="00A0550D">
            <w:pPr>
              <w:widowControl w:val="0"/>
              <w:spacing w:line="276" w:lineRule="auto"/>
              <w:contextualSpacing/>
            </w:pPr>
            <w:r>
              <w:t xml:space="preserve"> Рекомендуемые источники из разделов 11, 14 ,15</w:t>
            </w:r>
          </w:p>
        </w:tc>
        <w:tc>
          <w:tcPr>
            <w:tcW w:w="1700" w:type="dxa"/>
          </w:tcPr>
          <w:p w:rsidR="000F34B2" w:rsidRDefault="00A0550D">
            <w:pPr>
              <w:keepNext/>
              <w:widowControl w:val="0"/>
              <w:contextualSpacing/>
            </w:pPr>
            <w:r>
              <w:t>Доклад, групповая дискуссия</w:t>
            </w:r>
          </w:p>
        </w:tc>
      </w:tr>
      <w:tr w:rsidR="000F34B2">
        <w:tc>
          <w:tcPr>
            <w:tcW w:w="2850" w:type="dxa"/>
            <w:shd w:val="clear" w:color="auto" w:fill="auto"/>
          </w:tcPr>
          <w:p w:rsidR="000F34B2" w:rsidRDefault="00A0550D">
            <w:pPr>
              <w:widowControl w:val="0"/>
              <w:contextualSpacing/>
            </w:pPr>
            <w:r>
              <w:t>Тема 2. Управление жизненным циклом продукта.</w:t>
            </w:r>
          </w:p>
        </w:tc>
        <w:tc>
          <w:tcPr>
            <w:tcW w:w="5940" w:type="dxa"/>
          </w:tcPr>
          <w:p w:rsidR="000F34B2" w:rsidRDefault="00A0550D" w:rsidP="00A0550D">
            <w:pPr>
              <w:widowControl w:val="0"/>
              <w:tabs>
                <w:tab w:val="left" w:pos="0"/>
              </w:tabs>
              <w:spacing w:line="276" w:lineRule="auto"/>
              <w:contextualSpacing/>
            </w:pPr>
            <w:r>
              <w:t>1.Понятие и этапы жизненного цикла товара;</w:t>
            </w:r>
          </w:p>
          <w:p w:rsidR="000F34B2" w:rsidRDefault="00A0550D" w:rsidP="00A0550D">
            <w:pPr>
              <w:widowControl w:val="0"/>
              <w:tabs>
                <w:tab w:val="left" w:pos="0"/>
              </w:tabs>
              <w:spacing w:line="276" w:lineRule="auto"/>
              <w:contextualSpacing/>
            </w:pPr>
            <w:r>
              <w:t>2.Перечислите этапы жизненный цикл продукта в маркетинге;</w:t>
            </w:r>
          </w:p>
          <w:p w:rsidR="000F34B2" w:rsidRDefault="00A0550D" w:rsidP="00A0550D">
            <w:pPr>
              <w:widowControl w:val="0"/>
              <w:tabs>
                <w:tab w:val="left" w:pos="0"/>
              </w:tabs>
              <w:spacing w:line="276" w:lineRule="auto"/>
              <w:contextualSpacing/>
            </w:pPr>
            <w:r>
              <w:t>3.Понятие жизненного цикла для целого товарного класса, разновидности товара или конкретной марки;</w:t>
            </w:r>
          </w:p>
          <w:p w:rsidR="000F34B2" w:rsidRDefault="00A0550D" w:rsidP="00A0550D">
            <w:pPr>
              <w:widowControl w:val="0"/>
              <w:tabs>
                <w:tab w:val="left" w:pos="0"/>
              </w:tabs>
              <w:spacing w:line="276" w:lineRule="auto"/>
              <w:contextualSpacing/>
            </w:pPr>
            <w:r>
              <w:t>4.Анализ жизненного цикла товарной категории;</w:t>
            </w:r>
          </w:p>
          <w:p w:rsidR="000F34B2" w:rsidRDefault="00A0550D" w:rsidP="00A0550D">
            <w:pPr>
              <w:widowControl w:val="0"/>
              <w:tabs>
                <w:tab w:val="left" w:pos="0"/>
              </w:tabs>
              <w:spacing w:line="276" w:lineRule="auto"/>
              <w:contextualSpacing/>
            </w:pPr>
            <w:r>
              <w:t>5.Особенности стратегии управления товаром на различных этапах его жизненного цикла;</w:t>
            </w:r>
          </w:p>
          <w:p w:rsidR="000F34B2" w:rsidRDefault="00A0550D" w:rsidP="00A0550D">
            <w:pPr>
              <w:widowControl w:val="0"/>
              <w:tabs>
                <w:tab w:val="left" w:pos="0"/>
              </w:tabs>
              <w:spacing w:line="276" w:lineRule="auto"/>
              <w:contextualSpacing/>
            </w:pPr>
            <w:r>
              <w:t>6. Модификация товара и рынка.</w:t>
            </w:r>
          </w:p>
          <w:p w:rsidR="000F34B2" w:rsidRDefault="00A0550D" w:rsidP="00A0550D">
            <w:pPr>
              <w:widowControl w:val="0"/>
              <w:tabs>
                <w:tab w:val="left" w:pos="0"/>
              </w:tabs>
              <w:spacing w:line="276" w:lineRule="auto"/>
              <w:contextualSpacing/>
            </w:pPr>
            <w:r>
              <w:t>Рекомендуемые источники из разделов 11, 13, 15</w:t>
            </w:r>
          </w:p>
        </w:tc>
        <w:tc>
          <w:tcPr>
            <w:tcW w:w="1700" w:type="dxa"/>
          </w:tcPr>
          <w:p w:rsidR="000F34B2" w:rsidRDefault="00A0550D">
            <w:pPr>
              <w:keepNext/>
              <w:widowControl w:val="0"/>
              <w:contextualSpacing/>
            </w:pPr>
            <w:r>
              <w:t>Устный опрос, доклад, решение задач</w:t>
            </w:r>
          </w:p>
        </w:tc>
      </w:tr>
      <w:tr w:rsidR="000F34B2">
        <w:tc>
          <w:tcPr>
            <w:tcW w:w="2850" w:type="dxa"/>
            <w:shd w:val="clear" w:color="auto" w:fill="auto"/>
          </w:tcPr>
          <w:p w:rsidR="000F34B2" w:rsidRDefault="00A0550D">
            <w:pPr>
              <w:widowControl w:val="0"/>
              <w:contextualSpacing/>
            </w:pPr>
            <w:r>
              <w:t>Тема 3. Проектирование нового продукта.</w:t>
            </w:r>
          </w:p>
        </w:tc>
        <w:tc>
          <w:tcPr>
            <w:tcW w:w="5940" w:type="dxa"/>
          </w:tcPr>
          <w:p w:rsidR="000F34B2" w:rsidRDefault="00A0550D" w:rsidP="00A0550D">
            <w:pPr>
              <w:widowControl w:val="0"/>
              <w:tabs>
                <w:tab w:val="left" w:pos="0"/>
              </w:tabs>
              <w:spacing w:line="276" w:lineRule="auto"/>
              <w:contextualSpacing/>
            </w:pPr>
            <w:r>
              <w:t>1.Понятие нового продукта и уровень новизны;</w:t>
            </w:r>
          </w:p>
          <w:p w:rsidR="000F34B2" w:rsidRDefault="00A0550D" w:rsidP="00A0550D">
            <w:pPr>
              <w:widowControl w:val="0"/>
              <w:tabs>
                <w:tab w:val="left" w:pos="0"/>
              </w:tabs>
              <w:spacing w:line="276" w:lineRule="auto"/>
              <w:contextualSpacing/>
            </w:pPr>
            <w:r>
              <w:t>2. Причины успеха и неудач новых продуктов;</w:t>
            </w:r>
          </w:p>
          <w:p w:rsidR="000F34B2" w:rsidRDefault="00A0550D" w:rsidP="00A0550D">
            <w:pPr>
              <w:widowControl w:val="0"/>
              <w:tabs>
                <w:tab w:val="left" w:pos="0"/>
              </w:tabs>
              <w:spacing w:line="276" w:lineRule="auto"/>
              <w:contextualSpacing/>
            </w:pPr>
            <w:r>
              <w:t>3. Процессы и этапы разработки нового продукта;</w:t>
            </w:r>
          </w:p>
          <w:p w:rsidR="000F34B2" w:rsidRDefault="00A0550D" w:rsidP="00A0550D">
            <w:pPr>
              <w:widowControl w:val="0"/>
              <w:tabs>
                <w:tab w:val="left" w:pos="0"/>
              </w:tabs>
              <w:spacing w:line="276" w:lineRule="auto"/>
              <w:contextualSpacing/>
            </w:pPr>
            <w:r>
              <w:t>4. Поиск новых идей и превращение идеи в товар;</w:t>
            </w:r>
          </w:p>
          <w:p w:rsidR="000F34B2" w:rsidRDefault="00A0550D" w:rsidP="00A0550D">
            <w:pPr>
              <w:widowControl w:val="0"/>
              <w:tabs>
                <w:tab w:val="left" w:pos="0"/>
              </w:tabs>
              <w:spacing w:line="276" w:lineRule="auto"/>
              <w:contextualSpacing/>
            </w:pPr>
            <w:r>
              <w:t>5. Методы тестирования нового продукта: внутри компании и на рынке: тест потребителя, тест предпочтений, пробные продажи и др. создание окончательной бизнес-модели перед запуском массового производства.</w:t>
            </w:r>
          </w:p>
          <w:p w:rsidR="000F34B2" w:rsidRDefault="00A0550D" w:rsidP="00A0550D">
            <w:pPr>
              <w:widowControl w:val="0"/>
              <w:tabs>
                <w:tab w:val="left" w:pos="0"/>
              </w:tabs>
              <w:spacing w:line="276" w:lineRule="auto"/>
              <w:contextualSpacing/>
            </w:pPr>
            <w:r>
              <w:t>Рекомендуемые источники из разделов 11, 14,15</w:t>
            </w:r>
          </w:p>
        </w:tc>
        <w:tc>
          <w:tcPr>
            <w:tcW w:w="1700" w:type="dxa"/>
          </w:tcPr>
          <w:p w:rsidR="000F34B2" w:rsidRDefault="00A0550D">
            <w:pPr>
              <w:widowControl w:val="0"/>
              <w:tabs>
                <w:tab w:val="left" w:pos="1765"/>
                <w:tab w:val="left" w:pos="2497"/>
                <w:tab w:val="left" w:pos="3711"/>
              </w:tabs>
              <w:ind w:right="284"/>
              <w:contextualSpacing/>
            </w:pPr>
            <w:r>
              <w:t>Устный опрос, доклад,</w:t>
            </w:r>
          </w:p>
          <w:p w:rsidR="000F34B2" w:rsidRDefault="00A0550D">
            <w:pPr>
              <w:keepNext/>
              <w:widowControl w:val="0"/>
              <w:contextualSpacing/>
            </w:pPr>
            <w:r>
              <w:t>групповая дискуссия</w:t>
            </w:r>
          </w:p>
        </w:tc>
      </w:tr>
      <w:tr w:rsidR="000F34B2">
        <w:tc>
          <w:tcPr>
            <w:tcW w:w="2850" w:type="dxa"/>
            <w:shd w:val="clear" w:color="auto" w:fill="auto"/>
          </w:tcPr>
          <w:p w:rsidR="000F34B2" w:rsidRDefault="00A0550D">
            <w:pPr>
              <w:widowControl w:val="0"/>
              <w:contextualSpacing/>
            </w:pPr>
            <w:r>
              <w:t>Тема 4. Брендинг и управление торговыми марками.</w:t>
            </w:r>
          </w:p>
        </w:tc>
        <w:tc>
          <w:tcPr>
            <w:tcW w:w="5940" w:type="dxa"/>
          </w:tcPr>
          <w:p w:rsidR="000F34B2" w:rsidRDefault="00A0550D" w:rsidP="00A0550D">
            <w:pPr>
              <w:widowControl w:val="0"/>
              <w:tabs>
                <w:tab w:val="left" w:pos="0"/>
              </w:tabs>
              <w:spacing w:line="276" w:lineRule="auto"/>
              <w:contextualSpacing/>
            </w:pPr>
            <w:r>
              <w:t>1. Бренд: основные термины и определения.</w:t>
            </w:r>
          </w:p>
          <w:p w:rsidR="000F34B2" w:rsidRDefault="00A0550D" w:rsidP="00A0550D">
            <w:pPr>
              <w:widowControl w:val="0"/>
              <w:tabs>
                <w:tab w:val="left" w:pos="0"/>
              </w:tabs>
              <w:spacing w:line="276" w:lineRule="auto"/>
              <w:contextualSpacing/>
            </w:pPr>
            <w:r>
              <w:t>2. Понятие, элементы и ценность торговых марок.</w:t>
            </w:r>
          </w:p>
          <w:p w:rsidR="000F34B2" w:rsidRDefault="00A0550D" w:rsidP="00A0550D">
            <w:pPr>
              <w:widowControl w:val="0"/>
              <w:tabs>
                <w:tab w:val="left" w:pos="0"/>
              </w:tabs>
              <w:spacing w:line="276" w:lineRule="auto"/>
              <w:contextualSpacing/>
            </w:pPr>
            <w:r>
              <w:t>3. Роль торговой марки и возможности брендинга.</w:t>
            </w:r>
          </w:p>
          <w:p w:rsidR="000F34B2" w:rsidRDefault="00A0550D" w:rsidP="00A0550D">
            <w:pPr>
              <w:widowControl w:val="0"/>
              <w:tabs>
                <w:tab w:val="left" w:pos="0"/>
              </w:tabs>
              <w:spacing w:line="276" w:lineRule="auto"/>
              <w:contextualSpacing/>
            </w:pPr>
            <w:r>
              <w:t>4. Виды товарных марок. Характеристики лучших торговых марок.  Процесс создания новой торговой марки.</w:t>
            </w:r>
          </w:p>
          <w:p w:rsidR="000F34B2" w:rsidRDefault="00A0550D" w:rsidP="00A0550D">
            <w:pPr>
              <w:widowControl w:val="0"/>
              <w:tabs>
                <w:tab w:val="left" w:pos="0"/>
              </w:tabs>
              <w:spacing w:line="276" w:lineRule="auto"/>
              <w:contextualSpacing/>
            </w:pPr>
            <w:r>
              <w:t>5. Управление отдельными торговыми марками. Управление ассортиментом марочных товаров.</w:t>
            </w:r>
          </w:p>
          <w:p w:rsidR="000F34B2" w:rsidRDefault="00A0550D" w:rsidP="00A0550D">
            <w:pPr>
              <w:widowControl w:val="0"/>
              <w:tabs>
                <w:tab w:val="left" w:pos="0"/>
              </w:tabs>
              <w:spacing w:line="276" w:lineRule="auto"/>
              <w:contextualSpacing/>
            </w:pPr>
            <w:r>
              <w:lastRenderedPageBreak/>
              <w:t>Рекомендуемые источники из разделов 11, 14</w:t>
            </w:r>
          </w:p>
        </w:tc>
        <w:tc>
          <w:tcPr>
            <w:tcW w:w="1700" w:type="dxa"/>
          </w:tcPr>
          <w:p w:rsidR="000F34B2" w:rsidRDefault="00A0550D">
            <w:pPr>
              <w:keepNext/>
              <w:widowControl w:val="0"/>
              <w:contextualSpacing/>
            </w:pPr>
            <w:r>
              <w:lastRenderedPageBreak/>
              <w:t>Устные ответы, кейс-стадии</w:t>
            </w:r>
          </w:p>
        </w:tc>
      </w:tr>
      <w:tr w:rsidR="000F34B2">
        <w:tc>
          <w:tcPr>
            <w:tcW w:w="2850" w:type="dxa"/>
            <w:shd w:val="clear" w:color="auto" w:fill="auto"/>
          </w:tcPr>
          <w:p w:rsidR="000F34B2" w:rsidRDefault="00A0550D">
            <w:pPr>
              <w:widowControl w:val="0"/>
              <w:contextualSpacing/>
            </w:pPr>
            <w:r>
              <w:t>Тема 5. Управление качеством и конкурентоспособностью продукта.</w:t>
            </w:r>
          </w:p>
        </w:tc>
        <w:tc>
          <w:tcPr>
            <w:tcW w:w="5940" w:type="dxa"/>
          </w:tcPr>
          <w:p w:rsidR="000F34B2" w:rsidRDefault="00A0550D" w:rsidP="00A0550D">
            <w:pPr>
              <w:widowControl w:val="0"/>
              <w:tabs>
                <w:tab w:val="left" w:pos="0"/>
              </w:tabs>
              <w:spacing w:line="276" w:lineRule="auto"/>
              <w:contextualSpacing/>
            </w:pPr>
            <w:r>
              <w:t>1. Понятия «конкурентоспособность товара», «качество товара»</w:t>
            </w:r>
          </w:p>
          <w:p w:rsidR="000F34B2" w:rsidRDefault="00A0550D" w:rsidP="00A0550D">
            <w:pPr>
              <w:widowControl w:val="0"/>
              <w:tabs>
                <w:tab w:val="left" w:pos="0"/>
              </w:tabs>
              <w:spacing w:line="276" w:lineRule="auto"/>
              <w:contextualSpacing/>
            </w:pPr>
            <w:r>
              <w:t>2. Потребительские и экономические показатели конкурентоспособности продукта.</w:t>
            </w:r>
          </w:p>
          <w:p w:rsidR="000F34B2" w:rsidRDefault="00A0550D" w:rsidP="00A0550D">
            <w:pPr>
              <w:widowControl w:val="0"/>
              <w:tabs>
                <w:tab w:val="left" w:pos="0"/>
              </w:tabs>
              <w:spacing w:line="276" w:lineRule="auto"/>
              <w:contextualSpacing/>
            </w:pPr>
            <w:r>
              <w:t>3. Определение конкурентоспособности товара с помощью балльной оценки.</w:t>
            </w:r>
          </w:p>
          <w:p w:rsidR="000F34B2" w:rsidRDefault="00A0550D" w:rsidP="00A0550D">
            <w:pPr>
              <w:widowControl w:val="0"/>
              <w:tabs>
                <w:tab w:val="left" w:pos="0"/>
              </w:tabs>
              <w:spacing w:line="276" w:lineRule="auto"/>
              <w:contextualSpacing/>
            </w:pPr>
            <w:r>
              <w:t>4. Методика расчета показателей конкурентоспособности продукта.</w:t>
            </w:r>
          </w:p>
          <w:p w:rsidR="000F34B2" w:rsidRDefault="00A0550D" w:rsidP="00A0550D">
            <w:pPr>
              <w:widowControl w:val="0"/>
              <w:tabs>
                <w:tab w:val="left" w:pos="0"/>
              </w:tabs>
              <w:spacing w:line="276" w:lineRule="auto"/>
              <w:contextualSpacing/>
            </w:pPr>
            <w:r>
              <w:t>Рекомендуемые источники из разделов 2, 14</w:t>
            </w:r>
          </w:p>
        </w:tc>
        <w:tc>
          <w:tcPr>
            <w:tcW w:w="1700" w:type="dxa"/>
          </w:tcPr>
          <w:p w:rsidR="000F34B2" w:rsidRDefault="00A0550D">
            <w:pPr>
              <w:keepNext/>
              <w:widowControl w:val="0"/>
              <w:contextualSpacing/>
            </w:pPr>
            <w:r>
              <w:t>Разбор   кейс-стадии, контрольное задание</w:t>
            </w:r>
          </w:p>
        </w:tc>
      </w:tr>
      <w:tr w:rsidR="000F34B2">
        <w:tc>
          <w:tcPr>
            <w:tcW w:w="2850" w:type="dxa"/>
            <w:shd w:val="clear" w:color="auto" w:fill="auto"/>
          </w:tcPr>
          <w:p w:rsidR="000F34B2" w:rsidRDefault="00A0550D">
            <w:pPr>
              <w:widowControl w:val="0"/>
              <w:contextualSpacing/>
            </w:pPr>
            <w:r>
              <w:t>Тема 6. Анализ потенциала рынка и изучение условий конкуренции.</w:t>
            </w:r>
          </w:p>
        </w:tc>
        <w:tc>
          <w:tcPr>
            <w:tcW w:w="5940" w:type="dxa"/>
          </w:tcPr>
          <w:p w:rsidR="000F34B2" w:rsidRDefault="00A0550D" w:rsidP="00A0550D">
            <w:pPr>
              <w:widowControl w:val="0"/>
              <w:tabs>
                <w:tab w:val="left" w:pos="0"/>
              </w:tabs>
              <w:spacing w:line="276" w:lineRule="auto"/>
              <w:contextualSpacing/>
            </w:pPr>
            <w:r>
              <w:t>1. Изучение условий конкуренции на рынке и анализ его привлекательности.</w:t>
            </w:r>
          </w:p>
          <w:p w:rsidR="000F34B2" w:rsidRDefault="00A0550D" w:rsidP="00A0550D">
            <w:pPr>
              <w:widowControl w:val="0"/>
              <w:tabs>
                <w:tab w:val="left" w:pos="0"/>
              </w:tabs>
              <w:spacing w:line="276" w:lineRule="auto"/>
              <w:contextualSpacing/>
            </w:pPr>
            <w:r>
              <w:t>2. Уровень рыночной конкуренции и методы определения конкурентов.</w:t>
            </w:r>
          </w:p>
          <w:p w:rsidR="000F34B2" w:rsidRDefault="00A0550D" w:rsidP="00A0550D">
            <w:pPr>
              <w:widowControl w:val="0"/>
              <w:tabs>
                <w:tab w:val="left" w:pos="0"/>
              </w:tabs>
              <w:spacing w:line="276" w:lineRule="auto"/>
              <w:contextualSpacing/>
            </w:pPr>
            <w:r>
              <w:t>3. Сегментация рынка. Анализ потенциала рынка и прогнозирование объема продаж.</w:t>
            </w:r>
          </w:p>
          <w:p w:rsidR="000F34B2" w:rsidRDefault="00A0550D" w:rsidP="00A0550D">
            <w:pPr>
              <w:widowControl w:val="0"/>
              <w:tabs>
                <w:tab w:val="left" w:pos="0"/>
              </w:tabs>
              <w:spacing w:line="276" w:lineRule="auto"/>
              <w:contextualSpacing/>
            </w:pPr>
            <w:r>
              <w:t>4. Анализ конкурентов и потребителей.</w:t>
            </w:r>
          </w:p>
          <w:p w:rsidR="000F34B2" w:rsidRDefault="00A0550D" w:rsidP="00A0550D">
            <w:pPr>
              <w:widowControl w:val="0"/>
              <w:tabs>
                <w:tab w:val="left" w:pos="0"/>
              </w:tabs>
              <w:spacing w:line="276" w:lineRule="auto"/>
              <w:contextualSpacing/>
            </w:pPr>
            <w:r>
              <w:t>Рекомендуемые источники из разделов 11, 14</w:t>
            </w:r>
          </w:p>
        </w:tc>
        <w:tc>
          <w:tcPr>
            <w:tcW w:w="1700" w:type="dxa"/>
          </w:tcPr>
          <w:p w:rsidR="000F34B2" w:rsidRDefault="00A0550D">
            <w:pPr>
              <w:keepNext/>
              <w:widowControl w:val="0"/>
              <w:contextualSpacing/>
            </w:pPr>
            <w:r>
              <w:t>Обсуждение в формате круглого стола, решение ситуационных задач</w:t>
            </w:r>
          </w:p>
        </w:tc>
      </w:tr>
      <w:tr w:rsidR="000F34B2">
        <w:tc>
          <w:tcPr>
            <w:tcW w:w="2850" w:type="dxa"/>
            <w:shd w:val="clear" w:color="auto" w:fill="auto"/>
          </w:tcPr>
          <w:p w:rsidR="000F34B2" w:rsidRDefault="00A0550D">
            <w:pPr>
              <w:widowControl w:val="0"/>
              <w:contextualSpacing/>
            </w:pPr>
            <w:r>
              <w:t>Тема 7. Разработка и управление товарными стратегиями продукта.</w:t>
            </w:r>
          </w:p>
        </w:tc>
        <w:tc>
          <w:tcPr>
            <w:tcW w:w="5940" w:type="dxa"/>
          </w:tcPr>
          <w:p w:rsidR="000F34B2" w:rsidRDefault="00A0550D" w:rsidP="00A0550D">
            <w:pPr>
              <w:widowControl w:val="0"/>
              <w:tabs>
                <w:tab w:val="left" w:pos="0"/>
              </w:tabs>
              <w:spacing w:line="276" w:lineRule="auto"/>
              <w:contextualSpacing/>
            </w:pPr>
            <w:r>
              <w:t>1. Понятие и сущность продуктовой стратегии.</w:t>
            </w:r>
          </w:p>
          <w:p w:rsidR="000F34B2" w:rsidRDefault="00A0550D" w:rsidP="00A0550D">
            <w:pPr>
              <w:widowControl w:val="0"/>
              <w:tabs>
                <w:tab w:val="left" w:pos="0"/>
              </w:tabs>
              <w:spacing w:line="276" w:lineRule="auto"/>
              <w:contextualSpacing/>
            </w:pPr>
            <w:r>
              <w:t>2.   Элементы продуктовой стратегии.</w:t>
            </w:r>
          </w:p>
          <w:p w:rsidR="000F34B2" w:rsidRDefault="00A0550D" w:rsidP="00A0550D">
            <w:pPr>
              <w:widowControl w:val="0"/>
              <w:tabs>
                <w:tab w:val="left" w:pos="0"/>
              </w:tabs>
              <w:spacing w:line="276" w:lineRule="auto"/>
              <w:contextualSpacing/>
            </w:pPr>
            <w:r>
              <w:t>3. Изменение продуктовой стратегии в соответствии с жизненным циклом товара.</w:t>
            </w:r>
          </w:p>
          <w:p w:rsidR="000F34B2" w:rsidRDefault="00A0550D" w:rsidP="00A0550D">
            <w:pPr>
              <w:widowControl w:val="0"/>
              <w:tabs>
                <w:tab w:val="left" w:pos="0"/>
              </w:tabs>
              <w:spacing w:line="276" w:lineRule="auto"/>
              <w:contextualSpacing/>
            </w:pPr>
            <w:r>
              <w:t>4. Процессы формирования и исследования потребительских характеристик продуктов.</w:t>
            </w:r>
          </w:p>
          <w:p w:rsidR="000F34B2" w:rsidRDefault="00A0550D" w:rsidP="00A0550D">
            <w:pPr>
              <w:widowControl w:val="0"/>
              <w:tabs>
                <w:tab w:val="left" w:pos="0"/>
              </w:tabs>
              <w:spacing w:line="276" w:lineRule="auto"/>
              <w:contextualSpacing/>
            </w:pPr>
            <w:r>
              <w:t>5. Перечислите основные стратегии управления марочным продуктом?</w:t>
            </w:r>
          </w:p>
          <w:p w:rsidR="000F34B2" w:rsidRDefault="00A0550D" w:rsidP="00A0550D">
            <w:pPr>
              <w:widowControl w:val="0"/>
              <w:tabs>
                <w:tab w:val="left" w:pos="0"/>
              </w:tabs>
              <w:spacing w:line="276" w:lineRule="auto"/>
              <w:contextualSpacing/>
            </w:pPr>
            <w:r>
              <w:t>6. Какие глобальные марочные стратегии существуют?</w:t>
            </w:r>
          </w:p>
          <w:p w:rsidR="000F34B2" w:rsidRDefault="00A0550D" w:rsidP="00A0550D">
            <w:pPr>
              <w:widowControl w:val="0"/>
              <w:tabs>
                <w:tab w:val="left" w:pos="0"/>
              </w:tabs>
              <w:spacing w:line="276" w:lineRule="auto"/>
              <w:contextualSpacing/>
            </w:pPr>
            <w:r>
              <w:t>Рекомендуемые источники из разделов 11, 14</w:t>
            </w:r>
          </w:p>
        </w:tc>
        <w:tc>
          <w:tcPr>
            <w:tcW w:w="1700" w:type="dxa"/>
          </w:tcPr>
          <w:p w:rsidR="000F34B2" w:rsidRDefault="00A0550D">
            <w:pPr>
              <w:keepNext/>
              <w:widowControl w:val="0"/>
              <w:contextualSpacing/>
            </w:pPr>
            <w:r>
              <w:t>Устные ответы, кейс-стадии</w:t>
            </w:r>
          </w:p>
        </w:tc>
      </w:tr>
    </w:tbl>
    <w:p w:rsidR="000F34B2" w:rsidRDefault="000F34B2">
      <w:pPr>
        <w:jc w:val="both"/>
        <w:rPr>
          <w:b/>
          <w:bCs/>
          <w:sz w:val="28"/>
          <w:szCs w:val="28"/>
        </w:rPr>
      </w:pPr>
    </w:p>
    <w:p w:rsidR="000F34B2" w:rsidRDefault="000F34B2">
      <w:pPr>
        <w:spacing w:line="276" w:lineRule="auto"/>
        <w:jc w:val="both"/>
        <w:rPr>
          <w:b/>
          <w:bCs/>
          <w:sz w:val="18"/>
          <w:szCs w:val="28"/>
        </w:rPr>
      </w:pPr>
    </w:p>
    <w:p w:rsidR="000F34B2" w:rsidRDefault="00A0550D">
      <w:pPr>
        <w:spacing w:line="276"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0F34B2" w:rsidRDefault="000F34B2">
      <w:pPr>
        <w:spacing w:line="276" w:lineRule="auto"/>
        <w:jc w:val="both"/>
        <w:rPr>
          <w:b/>
          <w:bCs/>
          <w:sz w:val="20"/>
          <w:szCs w:val="28"/>
        </w:rPr>
      </w:pPr>
    </w:p>
    <w:p w:rsidR="000F34B2" w:rsidRDefault="00A0550D">
      <w:pPr>
        <w:keepNext/>
        <w:spacing w:line="276"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0F34B2" w:rsidRDefault="000F34B2">
      <w:pPr>
        <w:spacing w:line="360" w:lineRule="auto"/>
        <w:ind w:firstLine="709"/>
        <w:jc w:val="both"/>
        <w:rPr>
          <w:sz w:val="28"/>
          <w:szCs w:val="28"/>
          <w:lang w:eastAsia="en-US"/>
        </w:rPr>
      </w:pPr>
    </w:p>
    <w:p w:rsidR="000F34B2" w:rsidRDefault="00A0550D">
      <w:pPr>
        <w:jc w:val="right"/>
        <w:rPr>
          <w:sz w:val="28"/>
          <w:szCs w:val="28"/>
        </w:rPr>
      </w:pPr>
      <w:r>
        <w:rPr>
          <w:sz w:val="28"/>
          <w:szCs w:val="28"/>
        </w:rPr>
        <w:t>Таблица 4</w:t>
      </w:r>
    </w:p>
    <w:tbl>
      <w:tblPr>
        <w:tblW w:w="5401" w:type="pct"/>
        <w:tblInd w:w="-601" w:type="dxa"/>
        <w:tblLayout w:type="fixed"/>
        <w:tblLook w:val="04A0" w:firstRow="1" w:lastRow="0" w:firstColumn="1" w:lastColumn="0" w:noHBand="0" w:noVBand="1"/>
      </w:tblPr>
      <w:tblGrid>
        <w:gridCol w:w="2978"/>
        <w:gridCol w:w="4535"/>
        <w:gridCol w:w="2978"/>
      </w:tblGrid>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keepNext/>
              <w:widowControl w:val="0"/>
              <w:spacing w:line="360" w:lineRule="auto"/>
              <w:jc w:val="center"/>
            </w:pPr>
            <w:r>
              <w:rPr>
                <w:b/>
              </w:rPr>
              <w:t>Наименование тем (разделов) дисциплины</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keepNext/>
              <w:widowControl w:val="0"/>
              <w:spacing w:line="360" w:lineRule="auto"/>
              <w:jc w:val="center"/>
              <w:rPr>
                <w:b/>
              </w:rPr>
            </w:pPr>
            <w:r>
              <w:rPr>
                <w:b/>
              </w:rPr>
              <w:t>Перечень вопросов, отводимых на самостоятельное освоение</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keepNext/>
              <w:widowControl w:val="0"/>
              <w:spacing w:line="360" w:lineRule="auto"/>
              <w:jc w:val="center"/>
              <w:rPr>
                <w:b/>
              </w:rPr>
            </w:pPr>
            <w:r>
              <w:rPr>
                <w:b/>
              </w:rPr>
              <w:t>Формы внеаудиторной самостоятельной работы</w:t>
            </w:r>
          </w:p>
        </w:tc>
      </w:tr>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widowControl w:val="0"/>
              <w:spacing w:line="360" w:lineRule="auto"/>
            </w:pPr>
            <w:r>
              <w:t>Тема1. Управление продуктом: введение.</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pStyle w:val="af8"/>
              <w:keepNext/>
              <w:numPr>
                <w:ilvl w:val="0"/>
                <w:numId w:val="1"/>
              </w:numPr>
              <w:tabs>
                <w:tab w:val="left" w:pos="286"/>
              </w:tabs>
              <w:spacing w:line="360" w:lineRule="auto"/>
              <w:ind w:left="2" w:hanging="2"/>
              <w:rPr>
                <w:bCs/>
                <w:sz w:val="24"/>
                <w:szCs w:val="24"/>
              </w:rPr>
            </w:pPr>
            <w:r>
              <w:rPr>
                <w:bCs/>
                <w:sz w:val="24"/>
                <w:szCs w:val="24"/>
              </w:rPr>
              <w:t>Что такое продуктовая политика фирмы?</w:t>
            </w:r>
          </w:p>
          <w:p w:rsidR="000F34B2" w:rsidRDefault="00A0550D" w:rsidP="00A0550D">
            <w:pPr>
              <w:pStyle w:val="af8"/>
              <w:keepNext/>
              <w:numPr>
                <w:ilvl w:val="0"/>
                <w:numId w:val="1"/>
              </w:numPr>
              <w:tabs>
                <w:tab w:val="left" w:pos="286"/>
              </w:tabs>
              <w:spacing w:line="360" w:lineRule="auto"/>
              <w:ind w:left="2" w:hanging="2"/>
              <w:rPr>
                <w:bCs/>
                <w:sz w:val="24"/>
                <w:szCs w:val="24"/>
              </w:rPr>
            </w:pPr>
            <w:r>
              <w:rPr>
                <w:bCs/>
                <w:sz w:val="24"/>
                <w:szCs w:val="24"/>
              </w:rPr>
              <w:t xml:space="preserve">Назовите основные цели продуктовой </w:t>
            </w:r>
            <w:r>
              <w:rPr>
                <w:bCs/>
                <w:sz w:val="24"/>
                <w:szCs w:val="24"/>
              </w:rPr>
              <w:lastRenderedPageBreak/>
              <w:t>политики фирмы.</w:t>
            </w:r>
          </w:p>
          <w:p w:rsidR="000F34B2" w:rsidRDefault="00A0550D" w:rsidP="00A0550D">
            <w:pPr>
              <w:pStyle w:val="af8"/>
              <w:keepNext/>
              <w:numPr>
                <w:ilvl w:val="0"/>
                <w:numId w:val="1"/>
              </w:numPr>
              <w:tabs>
                <w:tab w:val="left" w:pos="286"/>
              </w:tabs>
              <w:spacing w:line="360" w:lineRule="auto"/>
              <w:ind w:left="2" w:hanging="2"/>
              <w:rPr>
                <w:b/>
                <w:sz w:val="24"/>
                <w:szCs w:val="24"/>
              </w:rPr>
            </w:pPr>
            <w:r>
              <w:rPr>
                <w:bCs/>
                <w:sz w:val="24"/>
                <w:szCs w:val="24"/>
              </w:rPr>
              <w:t>Назовите факторы внешнего окружения компании, влияющие на управление продуктовой политикой компании.</w:t>
            </w:r>
          </w:p>
          <w:p w:rsidR="000F34B2" w:rsidRDefault="00A0550D" w:rsidP="00A0550D">
            <w:pPr>
              <w:pStyle w:val="af8"/>
              <w:keepNext/>
              <w:numPr>
                <w:ilvl w:val="0"/>
                <w:numId w:val="1"/>
              </w:numPr>
              <w:tabs>
                <w:tab w:val="left" w:pos="286"/>
              </w:tabs>
              <w:spacing w:line="360" w:lineRule="auto"/>
              <w:ind w:left="2" w:hanging="2"/>
              <w:rPr>
                <w:bCs/>
              </w:rPr>
            </w:pPr>
            <w:r>
              <w:rPr>
                <w:bCs/>
                <w:sz w:val="24"/>
                <w:szCs w:val="24"/>
              </w:rPr>
              <w:t>Что такое управление продуктовой категорией?</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keepNext/>
              <w:widowControl w:val="0"/>
              <w:spacing w:line="360" w:lineRule="auto"/>
              <w:rPr>
                <w:b/>
              </w:rPr>
            </w:pPr>
            <w:r>
              <w:rPr>
                <w:lang w:eastAsia="en-US"/>
              </w:rPr>
              <w:lastRenderedPageBreak/>
              <w:t xml:space="preserve">Изучение научной и учебной литературы; поиск, сбор, </w:t>
            </w:r>
            <w:r>
              <w:rPr>
                <w:lang w:eastAsia="en-US"/>
              </w:rPr>
              <w:lastRenderedPageBreak/>
              <w:t>систематизация и анализ статистических материалов и данных интернет-источников</w:t>
            </w:r>
          </w:p>
        </w:tc>
      </w:tr>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widowControl w:val="0"/>
              <w:spacing w:line="360" w:lineRule="auto"/>
            </w:pPr>
            <w:r>
              <w:lastRenderedPageBreak/>
              <w:t>Тема 2. Управление жизненным циклом продукта.</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pStyle w:val="af8"/>
              <w:keepNext/>
              <w:numPr>
                <w:ilvl w:val="0"/>
                <w:numId w:val="2"/>
              </w:numPr>
              <w:tabs>
                <w:tab w:val="left" w:pos="293"/>
              </w:tabs>
              <w:spacing w:line="360" w:lineRule="auto"/>
              <w:ind w:left="0" w:firstLine="0"/>
              <w:rPr>
                <w:bCs/>
                <w:sz w:val="24"/>
                <w:szCs w:val="24"/>
              </w:rPr>
            </w:pPr>
            <w:r>
              <w:rPr>
                <w:bCs/>
                <w:sz w:val="24"/>
                <w:szCs w:val="24"/>
              </w:rPr>
              <w:t>Дайте определение понятий «товар», «услуга» и «продукт»?</w:t>
            </w:r>
          </w:p>
          <w:p w:rsidR="000F34B2" w:rsidRDefault="00A0550D" w:rsidP="00A0550D">
            <w:pPr>
              <w:pStyle w:val="af8"/>
              <w:keepNext/>
              <w:numPr>
                <w:ilvl w:val="0"/>
                <w:numId w:val="2"/>
              </w:numPr>
              <w:tabs>
                <w:tab w:val="left" w:pos="293"/>
              </w:tabs>
              <w:spacing w:line="360" w:lineRule="auto"/>
              <w:ind w:left="0" w:firstLine="0"/>
              <w:rPr>
                <w:bCs/>
                <w:sz w:val="24"/>
                <w:szCs w:val="24"/>
              </w:rPr>
            </w:pPr>
            <w:r>
              <w:rPr>
                <w:bCs/>
                <w:sz w:val="24"/>
                <w:szCs w:val="24"/>
              </w:rPr>
              <w:t>Каковы отличия услуги от товара?</w:t>
            </w:r>
          </w:p>
          <w:p w:rsidR="000F34B2" w:rsidRDefault="00A0550D" w:rsidP="00A0550D">
            <w:pPr>
              <w:pStyle w:val="af8"/>
              <w:keepNext/>
              <w:numPr>
                <w:ilvl w:val="0"/>
                <w:numId w:val="2"/>
              </w:numPr>
              <w:tabs>
                <w:tab w:val="left" w:pos="293"/>
              </w:tabs>
              <w:spacing w:line="360" w:lineRule="auto"/>
              <w:ind w:left="0" w:firstLine="0"/>
              <w:rPr>
                <w:bCs/>
                <w:sz w:val="24"/>
                <w:szCs w:val="24"/>
              </w:rPr>
            </w:pPr>
            <w:r>
              <w:rPr>
                <w:bCs/>
                <w:sz w:val="24"/>
                <w:szCs w:val="24"/>
              </w:rPr>
              <w:t>Дайте определение понятия «маркетинговый комплекс».</w:t>
            </w:r>
          </w:p>
          <w:p w:rsidR="000F34B2" w:rsidRDefault="00A0550D" w:rsidP="00A0550D">
            <w:pPr>
              <w:pStyle w:val="af8"/>
              <w:keepNext/>
              <w:numPr>
                <w:ilvl w:val="0"/>
                <w:numId w:val="2"/>
              </w:numPr>
              <w:tabs>
                <w:tab w:val="left" w:pos="293"/>
              </w:tabs>
              <w:spacing w:line="360" w:lineRule="auto"/>
              <w:ind w:left="0" w:firstLine="0"/>
              <w:rPr>
                <w:bCs/>
              </w:rPr>
            </w:pPr>
            <w:r>
              <w:rPr>
                <w:bCs/>
                <w:sz w:val="24"/>
                <w:szCs w:val="24"/>
              </w:rPr>
              <w:t>Дайте определение понятия «управление продуктом».</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widowControl w:val="0"/>
              <w:spacing w:line="360" w:lineRule="auto"/>
            </w:pPr>
            <w:r>
              <w:rPr>
                <w:lang w:eastAsia="en-US"/>
              </w:rPr>
              <w:t>Изучение научной и учебной литературы; поиск, сбор, систематизация и анализ статистических материалов и данных интернет-источников</w:t>
            </w:r>
          </w:p>
        </w:tc>
      </w:tr>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widowControl w:val="0"/>
              <w:spacing w:line="360" w:lineRule="auto"/>
            </w:pPr>
            <w:r>
              <w:t>Тема 3. Проектирование нового продукта.</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pStyle w:val="af8"/>
              <w:keepNext/>
              <w:numPr>
                <w:ilvl w:val="0"/>
                <w:numId w:val="3"/>
              </w:numPr>
              <w:tabs>
                <w:tab w:val="left" w:pos="293"/>
              </w:tabs>
              <w:spacing w:line="360" w:lineRule="auto"/>
              <w:ind w:left="9" w:firstLine="0"/>
              <w:rPr>
                <w:bCs/>
                <w:sz w:val="24"/>
                <w:szCs w:val="24"/>
              </w:rPr>
            </w:pPr>
            <w:r>
              <w:rPr>
                <w:bCs/>
                <w:sz w:val="24"/>
                <w:szCs w:val="24"/>
              </w:rPr>
              <w:t>Какие модели процесса разработки и внедрения инноваций вы знаете?</w:t>
            </w:r>
          </w:p>
          <w:p w:rsidR="000F34B2" w:rsidRDefault="00A0550D" w:rsidP="00A0550D">
            <w:pPr>
              <w:pStyle w:val="af8"/>
              <w:keepNext/>
              <w:numPr>
                <w:ilvl w:val="0"/>
                <w:numId w:val="3"/>
              </w:numPr>
              <w:tabs>
                <w:tab w:val="left" w:pos="293"/>
              </w:tabs>
              <w:spacing w:line="360" w:lineRule="auto"/>
              <w:ind w:left="0" w:firstLine="0"/>
              <w:rPr>
                <w:bCs/>
                <w:sz w:val="24"/>
                <w:szCs w:val="24"/>
              </w:rPr>
            </w:pPr>
            <w:r>
              <w:rPr>
                <w:bCs/>
                <w:sz w:val="24"/>
                <w:szCs w:val="24"/>
              </w:rPr>
              <w:t>Перечислите основные этапы разработки нового товара?</w:t>
            </w:r>
          </w:p>
          <w:p w:rsidR="000F34B2" w:rsidRDefault="00A0550D" w:rsidP="00A0550D">
            <w:pPr>
              <w:pStyle w:val="af8"/>
              <w:keepNext/>
              <w:numPr>
                <w:ilvl w:val="0"/>
                <w:numId w:val="3"/>
              </w:numPr>
              <w:tabs>
                <w:tab w:val="left" w:pos="293"/>
              </w:tabs>
              <w:spacing w:line="360" w:lineRule="auto"/>
              <w:ind w:left="0" w:firstLine="0"/>
              <w:rPr>
                <w:bCs/>
                <w:sz w:val="24"/>
                <w:szCs w:val="24"/>
              </w:rPr>
            </w:pPr>
            <w:r>
              <w:rPr>
                <w:bCs/>
                <w:sz w:val="24"/>
                <w:szCs w:val="24"/>
              </w:rPr>
              <w:t>Перечислите какие источники генерации идей вы знаете.</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widowControl w:val="0"/>
              <w:spacing w:line="360" w:lineRule="auto"/>
            </w:pPr>
            <w:r>
              <w:rPr>
                <w:lang w:eastAsia="en-US"/>
              </w:rPr>
              <w:t>Изучение научной и учебной литературы; поиск, сбор, систематизация и анализ статистических материалов и данных интернет-источников</w:t>
            </w:r>
          </w:p>
        </w:tc>
      </w:tr>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widowControl w:val="0"/>
              <w:spacing w:line="360" w:lineRule="auto"/>
            </w:pPr>
            <w:r>
              <w:t>Тема 4. Брендинг и управление торговыми марками.</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pStyle w:val="af8"/>
              <w:keepNext/>
              <w:spacing w:line="360" w:lineRule="auto"/>
              <w:ind w:left="9"/>
              <w:rPr>
                <w:bCs/>
                <w:sz w:val="24"/>
                <w:szCs w:val="24"/>
              </w:rPr>
            </w:pPr>
            <w:r>
              <w:rPr>
                <w:bCs/>
                <w:sz w:val="24"/>
                <w:szCs w:val="24"/>
              </w:rPr>
              <w:t>1.Что такое марочный товар?</w:t>
            </w:r>
          </w:p>
          <w:p w:rsidR="000F34B2" w:rsidRDefault="00A0550D" w:rsidP="00A0550D">
            <w:pPr>
              <w:pStyle w:val="af8"/>
              <w:keepNext/>
              <w:tabs>
                <w:tab w:val="left" w:pos="151"/>
              </w:tabs>
              <w:spacing w:line="360" w:lineRule="auto"/>
              <w:ind w:left="9"/>
              <w:rPr>
                <w:bCs/>
                <w:sz w:val="24"/>
                <w:szCs w:val="24"/>
              </w:rPr>
            </w:pPr>
            <w:r>
              <w:rPr>
                <w:bCs/>
                <w:sz w:val="24"/>
                <w:szCs w:val="24"/>
              </w:rPr>
              <w:t>2.Раскройте сущность торговой марки.</w:t>
            </w:r>
          </w:p>
          <w:p w:rsidR="000F34B2" w:rsidRDefault="00A0550D" w:rsidP="00A0550D">
            <w:pPr>
              <w:pStyle w:val="af8"/>
              <w:keepNext/>
              <w:tabs>
                <w:tab w:val="left" w:pos="151"/>
              </w:tabs>
              <w:spacing w:line="360" w:lineRule="auto"/>
              <w:ind w:left="9"/>
              <w:rPr>
                <w:bCs/>
                <w:sz w:val="24"/>
                <w:szCs w:val="24"/>
              </w:rPr>
            </w:pPr>
            <w:r>
              <w:rPr>
                <w:bCs/>
                <w:sz w:val="24"/>
                <w:szCs w:val="24"/>
              </w:rPr>
              <w:t>3.Дайте определение бренда.</w:t>
            </w:r>
          </w:p>
          <w:p w:rsidR="000F34B2" w:rsidRDefault="00A0550D" w:rsidP="00A0550D">
            <w:pPr>
              <w:pStyle w:val="af8"/>
              <w:keepNext/>
              <w:tabs>
                <w:tab w:val="left" w:pos="151"/>
              </w:tabs>
              <w:spacing w:line="360" w:lineRule="auto"/>
              <w:ind w:left="9"/>
              <w:rPr>
                <w:bCs/>
                <w:sz w:val="24"/>
                <w:szCs w:val="24"/>
              </w:rPr>
            </w:pPr>
            <w:r>
              <w:rPr>
                <w:bCs/>
                <w:sz w:val="24"/>
                <w:szCs w:val="24"/>
              </w:rPr>
              <w:t>4.Какие атрибута бренда вы знаете? Приведите примеры.</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widowControl w:val="0"/>
              <w:spacing w:line="360" w:lineRule="auto"/>
            </w:pPr>
            <w:r>
              <w:rPr>
                <w:lang w:eastAsia="en-US"/>
              </w:rPr>
              <w:t>Изучение научной и учебной литературы; поиск, сбор, систематизация и анализ статистических материалов и данных интернет-источников</w:t>
            </w:r>
          </w:p>
        </w:tc>
      </w:tr>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widowControl w:val="0"/>
              <w:spacing w:line="360" w:lineRule="auto"/>
            </w:pPr>
            <w:r>
              <w:t>Тема 5. Управление качеством и конкурентоспособностью продукта.</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pStyle w:val="af8"/>
              <w:keepNext/>
              <w:spacing w:line="360" w:lineRule="auto"/>
              <w:ind w:left="9"/>
              <w:rPr>
                <w:bCs/>
                <w:sz w:val="24"/>
                <w:szCs w:val="24"/>
              </w:rPr>
            </w:pPr>
            <w:r>
              <w:rPr>
                <w:bCs/>
                <w:sz w:val="24"/>
                <w:szCs w:val="24"/>
              </w:rPr>
              <w:t>1.Дайте определение понятий качество и конкурентоспособности продукции. В чем их взаимосвязь, особенности и отличия?</w:t>
            </w:r>
          </w:p>
          <w:p w:rsidR="000F34B2" w:rsidRDefault="00A0550D" w:rsidP="00A0550D">
            <w:pPr>
              <w:pStyle w:val="af8"/>
              <w:keepNext/>
              <w:spacing w:line="360" w:lineRule="auto"/>
              <w:ind w:left="9"/>
              <w:rPr>
                <w:bCs/>
                <w:sz w:val="24"/>
                <w:szCs w:val="24"/>
              </w:rPr>
            </w:pPr>
            <w:r>
              <w:rPr>
                <w:bCs/>
                <w:sz w:val="24"/>
                <w:szCs w:val="24"/>
              </w:rPr>
              <w:t>2. Дайте определение понятия сертификация товара.</w:t>
            </w:r>
          </w:p>
          <w:p w:rsidR="000F34B2" w:rsidRDefault="00A0550D" w:rsidP="00A0550D">
            <w:pPr>
              <w:pStyle w:val="af8"/>
              <w:keepNext/>
              <w:spacing w:line="360" w:lineRule="auto"/>
              <w:ind w:left="9"/>
              <w:rPr>
                <w:bCs/>
              </w:rPr>
            </w:pPr>
            <w:r>
              <w:rPr>
                <w:bCs/>
                <w:sz w:val="24"/>
                <w:szCs w:val="24"/>
              </w:rPr>
              <w:lastRenderedPageBreak/>
              <w:t>3. Перечислите методы обеспечения качества продукции.</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widowControl w:val="0"/>
              <w:spacing w:line="360" w:lineRule="auto"/>
            </w:pPr>
            <w:r>
              <w:rPr>
                <w:lang w:eastAsia="en-US"/>
              </w:rPr>
              <w:lastRenderedPageBreak/>
              <w:t xml:space="preserve">Изучение научной и учебной литературы; поиск, сбор, систематизация и анализ статистических материалов и данных </w:t>
            </w:r>
            <w:r>
              <w:rPr>
                <w:lang w:eastAsia="en-US"/>
              </w:rPr>
              <w:lastRenderedPageBreak/>
              <w:t>интернет-источников</w:t>
            </w:r>
          </w:p>
        </w:tc>
      </w:tr>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widowControl w:val="0"/>
              <w:spacing w:line="360" w:lineRule="auto"/>
            </w:pPr>
            <w:r>
              <w:lastRenderedPageBreak/>
              <w:t>Тема 6. Анализ потенциала рынка и изучение условий конкуренции.</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keepNext/>
              <w:widowControl w:val="0"/>
              <w:spacing w:line="360" w:lineRule="auto"/>
              <w:rPr>
                <w:bCs/>
              </w:rPr>
            </w:pPr>
            <w:r>
              <w:rPr>
                <w:bCs/>
              </w:rPr>
              <w:t>1.Сущность понятия «потенциал рынка».</w:t>
            </w:r>
          </w:p>
          <w:p w:rsidR="000F34B2" w:rsidRDefault="00A0550D" w:rsidP="00A0550D">
            <w:pPr>
              <w:keepNext/>
              <w:widowControl w:val="0"/>
              <w:spacing w:line="360" w:lineRule="auto"/>
              <w:rPr>
                <w:bCs/>
              </w:rPr>
            </w:pPr>
            <w:r>
              <w:rPr>
                <w:bCs/>
              </w:rPr>
              <w:t>2. Перечислите основные группы методов определения объема рынка и раскройте их сущность.</w:t>
            </w:r>
          </w:p>
          <w:p w:rsidR="000F34B2" w:rsidRDefault="00A0550D" w:rsidP="00A0550D">
            <w:pPr>
              <w:keepNext/>
              <w:widowControl w:val="0"/>
              <w:spacing w:line="360" w:lineRule="auto"/>
              <w:rPr>
                <w:bCs/>
              </w:rPr>
            </w:pPr>
            <w:r>
              <w:rPr>
                <w:bCs/>
              </w:rPr>
              <w:t>3.Перечислите основные уровни конкуренции в соответствии с этапами принятия потребителем решения о покупке.</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widowControl w:val="0"/>
              <w:spacing w:line="360" w:lineRule="auto"/>
            </w:pPr>
            <w:r>
              <w:rPr>
                <w:lang w:eastAsia="en-US"/>
              </w:rPr>
              <w:t>Изучение научной и учебной литературы; поиск, сбор, систематизация и анализ статистических материалов и данных интернет-источников</w:t>
            </w:r>
          </w:p>
        </w:tc>
      </w:tr>
      <w:tr w:rsidR="000F34B2" w:rsidTr="00A0550D">
        <w:tc>
          <w:tcPr>
            <w:tcW w:w="2978"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widowControl w:val="0"/>
              <w:spacing w:line="360" w:lineRule="auto"/>
            </w:pPr>
            <w:r>
              <w:t>Тема 7. Разработка и управление товарными стратегиями продукта.</w:t>
            </w:r>
          </w:p>
        </w:tc>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rsidP="00A0550D">
            <w:pPr>
              <w:keepNext/>
              <w:widowControl w:val="0"/>
              <w:spacing w:line="360" w:lineRule="auto"/>
              <w:rPr>
                <w:bCs/>
              </w:rPr>
            </w:pPr>
            <w:r>
              <w:rPr>
                <w:bCs/>
              </w:rPr>
              <w:t>1. Дайте определение понятия «стратегия продукта».</w:t>
            </w:r>
          </w:p>
          <w:p w:rsidR="000F34B2" w:rsidRDefault="00A0550D" w:rsidP="00A0550D">
            <w:pPr>
              <w:keepNext/>
              <w:widowControl w:val="0"/>
              <w:spacing w:line="360" w:lineRule="auto"/>
              <w:rPr>
                <w:bCs/>
              </w:rPr>
            </w:pPr>
            <w:r>
              <w:rPr>
                <w:bCs/>
              </w:rPr>
              <w:t>2. Перечислите составляющие элементы стратегии продукта.</w:t>
            </w:r>
          </w:p>
          <w:p w:rsidR="000F34B2" w:rsidRDefault="00A0550D" w:rsidP="00A0550D">
            <w:pPr>
              <w:keepNext/>
              <w:widowControl w:val="0"/>
              <w:spacing w:line="360" w:lineRule="auto"/>
              <w:rPr>
                <w:bCs/>
              </w:rPr>
            </w:pPr>
            <w:r>
              <w:rPr>
                <w:bCs/>
              </w:rPr>
              <w:t>3.Какие стратегии продукта, реализуемые на протяжении его жизненного цикла, вы знаете?</w:t>
            </w:r>
          </w:p>
        </w:tc>
        <w:tc>
          <w:tcPr>
            <w:tcW w:w="2978" w:type="dxa"/>
            <w:tcBorders>
              <w:top w:val="single" w:sz="4" w:space="0" w:color="000000"/>
              <w:left w:val="single" w:sz="4" w:space="0" w:color="000000"/>
              <w:bottom w:val="single" w:sz="4" w:space="0" w:color="000000"/>
              <w:right w:val="single" w:sz="4" w:space="0" w:color="000000"/>
            </w:tcBorders>
          </w:tcPr>
          <w:p w:rsidR="000F34B2" w:rsidRDefault="00A0550D" w:rsidP="00A0550D">
            <w:pPr>
              <w:widowControl w:val="0"/>
              <w:spacing w:line="360" w:lineRule="auto"/>
            </w:pPr>
            <w:r>
              <w:rPr>
                <w:lang w:eastAsia="en-US"/>
              </w:rPr>
              <w:t>Изучение научной и учебной литературы; поиск, сбор, систематизация и анализ статистических материалов и данных интернет-источников</w:t>
            </w:r>
          </w:p>
        </w:tc>
      </w:tr>
    </w:tbl>
    <w:p w:rsidR="000F34B2" w:rsidRDefault="000F34B2">
      <w:pPr>
        <w:keepNext/>
        <w:spacing w:line="360" w:lineRule="auto"/>
        <w:ind w:firstLine="709"/>
        <w:jc w:val="both"/>
        <w:rPr>
          <w:b/>
          <w:sz w:val="28"/>
          <w:szCs w:val="28"/>
        </w:rPr>
      </w:pPr>
    </w:p>
    <w:p w:rsidR="000F34B2" w:rsidRDefault="00A0550D">
      <w:pPr>
        <w:keepNext/>
        <w:spacing w:line="360" w:lineRule="auto"/>
        <w:ind w:firstLine="709"/>
        <w:jc w:val="both"/>
        <w:rPr>
          <w:b/>
          <w:sz w:val="28"/>
          <w:szCs w:val="28"/>
        </w:rPr>
      </w:pPr>
      <w:r>
        <w:rPr>
          <w:b/>
          <w:sz w:val="28"/>
          <w:szCs w:val="28"/>
        </w:rPr>
        <w:t xml:space="preserve">6.2. Перечень вопросов, заданий, тем для подготовки к текущему контролю </w:t>
      </w:r>
    </w:p>
    <w:p w:rsidR="000F34B2" w:rsidRDefault="00A0550D">
      <w:pPr>
        <w:pStyle w:val="a7"/>
        <w:spacing w:line="360" w:lineRule="auto"/>
        <w:ind w:firstLine="709"/>
        <w:contextualSpacing/>
        <w:jc w:val="both"/>
        <w:rPr>
          <w:bCs/>
          <w:szCs w:val="28"/>
        </w:rPr>
      </w:pPr>
      <w:r>
        <w:rPr>
          <w:bCs/>
          <w:szCs w:val="28"/>
        </w:rPr>
        <w:t>Примерные темы курсовых проектов:</w:t>
      </w:r>
    </w:p>
    <w:p w:rsidR="000F34B2" w:rsidRDefault="00A0550D">
      <w:pPr>
        <w:spacing w:line="360" w:lineRule="auto"/>
        <w:ind w:firstLine="709"/>
        <w:contextualSpacing/>
        <w:jc w:val="both"/>
        <w:rPr>
          <w:sz w:val="28"/>
          <w:szCs w:val="28"/>
        </w:rPr>
      </w:pPr>
      <w:r>
        <w:rPr>
          <w:sz w:val="28"/>
          <w:szCs w:val="28"/>
        </w:rPr>
        <w:t>1.Продукт как элемент комплекса маркетинга</w:t>
      </w:r>
    </w:p>
    <w:p w:rsidR="000F34B2" w:rsidRDefault="00A0550D">
      <w:pPr>
        <w:spacing w:line="360" w:lineRule="auto"/>
        <w:ind w:firstLine="709"/>
        <w:contextualSpacing/>
        <w:jc w:val="both"/>
        <w:rPr>
          <w:sz w:val="28"/>
          <w:szCs w:val="28"/>
        </w:rPr>
      </w:pPr>
      <w:r>
        <w:rPr>
          <w:sz w:val="28"/>
          <w:szCs w:val="28"/>
        </w:rPr>
        <w:t>2.Классификация продуктов и ее использование для разработки маркетинговых стратегий</w:t>
      </w:r>
    </w:p>
    <w:p w:rsidR="000F34B2" w:rsidRDefault="00A0550D">
      <w:pPr>
        <w:spacing w:line="360" w:lineRule="auto"/>
        <w:ind w:firstLine="709"/>
        <w:contextualSpacing/>
        <w:jc w:val="both"/>
        <w:rPr>
          <w:sz w:val="28"/>
          <w:szCs w:val="28"/>
        </w:rPr>
      </w:pPr>
      <w:r>
        <w:rPr>
          <w:sz w:val="28"/>
          <w:szCs w:val="28"/>
        </w:rPr>
        <w:t>3.Процесс разработки нового продукта</w:t>
      </w:r>
    </w:p>
    <w:p w:rsidR="000F34B2" w:rsidRDefault="00A0550D">
      <w:pPr>
        <w:spacing w:line="360" w:lineRule="auto"/>
        <w:ind w:firstLine="709"/>
        <w:contextualSpacing/>
        <w:jc w:val="both"/>
        <w:rPr>
          <w:sz w:val="28"/>
          <w:szCs w:val="28"/>
        </w:rPr>
      </w:pPr>
      <w:r>
        <w:rPr>
          <w:sz w:val="28"/>
          <w:szCs w:val="28"/>
        </w:rPr>
        <w:t>4. Концепция жизненного цикла продукта</w:t>
      </w:r>
    </w:p>
    <w:p w:rsidR="000F34B2" w:rsidRDefault="00A0550D">
      <w:pPr>
        <w:spacing w:line="360" w:lineRule="auto"/>
        <w:ind w:firstLine="709"/>
        <w:contextualSpacing/>
        <w:jc w:val="both"/>
        <w:rPr>
          <w:sz w:val="28"/>
          <w:szCs w:val="28"/>
        </w:rPr>
      </w:pPr>
      <w:r>
        <w:rPr>
          <w:sz w:val="28"/>
          <w:szCs w:val="28"/>
        </w:rPr>
        <w:t>5. Маркетинговые аспекты управления ЖЦП</w:t>
      </w:r>
    </w:p>
    <w:p w:rsidR="000F34B2" w:rsidRDefault="00A0550D">
      <w:pPr>
        <w:spacing w:line="360" w:lineRule="auto"/>
        <w:ind w:firstLine="709"/>
        <w:contextualSpacing/>
        <w:jc w:val="both"/>
        <w:rPr>
          <w:sz w:val="28"/>
          <w:szCs w:val="28"/>
        </w:rPr>
      </w:pPr>
      <w:r>
        <w:rPr>
          <w:sz w:val="28"/>
          <w:szCs w:val="28"/>
        </w:rPr>
        <w:t>6.Значимость и слабые стороны применения теории ЖЦП в управлении продуктом. Альтернативные теории</w:t>
      </w:r>
    </w:p>
    <w:p w:rsidR="000F34B2" w:rsidRDefault="00A0550D">
      <w:pPr>
        <w:spacing w:line="360" w:lineRule="auto"/>
        <w:ind w:firstLine="709"/>
        <w:contextualSpacing/>
        <w:jc w:val="both"/>
        <w:rPr>
          <w:sz w:val="28"/>
          <w:szCs w:val="28"/>
        </w:rPr>
      </w:pPr>
      <w:r>
        <w:rPr>
          <w:sz w:val="28"/>
          <w:szCs w:val="28"/>
        </w:rPr>
        <w:t xml:space="preserve">7. Пути повышения конкурентоспособности продукта </w:t>
      </w:r>
    </w:p>
    <w:p w:rsidR="000F34B2" w:rsidRDefault="00A0550D">
      <w:pPr>
        <w:spacing w:line="360" w:lineRule="auto"/>
        <w:ind w:firstLine="709"/>
        <w:contextualSpacing/>
        <w:jc w:val="both"/>
        <w:rPr>
          <w:sz w:val="28"/>
          <w:szCs w:val="28"/>
        </w:rPr>
      </w:pPr>
      <w:r>
        <w:rPr>
          <w:sz w:val="28"/>
          <w:szCs w:val="28"/>
        </w:rPr>
        <w:t>8. Инструменты дифференцирования продукта</w:t>
      </w:r>
    </w:p>
    <w:p w:rsidR="000F34B2" w:rsidRDefault="00A0550D">
      <w:pPr>
        <w:spacing w:line="360" w:lineRule="auto"/>
        <w:ind w:firstLine="709"/>
        <w:contextualSpacing/>
        <w:jc w:val="both"/>
        <w:rPr>
          <w:sz w:val="28"/>
          <w:szCs w:val="28"/>
        </w:rPr>
      </w:pPr>
      <w:r>
        <w:rPr>
          <w:sz w:val="28"/>
          <w:szCs w:val="28"/>
        </w:rPr>
        <w:t>9.Стратегия позиционирования и «формулирование позиционирования»</w:t>
      </w:r>
    </w:p>
    <w:p w:rsidR="000F34B2" w:rsidRDefault="00A0550D">
      <w:pPr>
        <w:spacing w:line="360" w:lineRule="auto"/>
        <w:ind w:firstLine="709"/>
        <w:contextualSpacing/>
        <w:jc w:val="both"/>
        <w:rPr>
          <w:sz w:val="28"/>
          <w:szCs w:val="28"/>
        </w:rPr>
      </w:pPr>
      <w:r>
        <w:rPr>
          <w:sz w:val="28"/>
          <w:szCs w:val="28"/>
        </w:rPr>
        <w:lastRenderedPageBreak/>
        <w:t>10. Репозиционирование марки</w:t>
      </w:r>
    </w:p>
    <w:p w:rsidR="000F34B2" w:rsidRDefault="00A0550D">
      <w:pPr>
        <w:spacing w:line="360" w:lineRule="auto"/>
        <w:ind w:firstLine="709"/>
        <w:contextualSpacing/>
        <w:jc w:val="both"/>
        <w:rPr>
          <w:sz w:val="28"/>
          <w:szCs w:val="28"/>
        </w:rPr>
      </w:pPr>
      <w:r>
        <w:rPr>
          <w:sz w:val="28"/>
          <w:szCs w:val="28"/>
        </w:rPr>
        <w:t xml:space="preserve">11. Пробный маркетинг как этап процесса разработки нового продукта </w:t>
      </w:r>
    </w:p>
    <w:p w:rsidR="000F34B2" w:rsidRDefault="00A0550D">
      <w:pPr>
        <w:spacing w:line="360" w:lineRule="auto"/>
        <w:ind w:firstLine="709"/>
        <w:contextualSpacing/>
        <w:jc w:val="both"/>
        <w:rPr>
          <w:sz w:val="28"/>
          <w:szCs w:val="28"/>
        </w:rPr>
      </w:pPr>
      <w:r>
        <w:rPr>
          <w:sz w:val="28"/>
          <w:szCs w:val="28"/>
        </w:rPr>
        <w:t>12. Товарная упаковка и ее роль в управлении продуктом</w:t>
      </w:r>
    </w:p>
    <w:p w:rsidR="000F34B2" w:rsidRDefault="00A0550D">
      <w:pPr>
        <w:spacing w:line="360" w:lineRule="auto"/>
        <w:ind w:firstLine="709"/>
        <w:contextualSpacing/>
        <w:jc w:val="both"/>
        <w:rPr>
          <w:sz w:val="28"/>
          <w:szCs w:val="28"/>
        </w:rPr>
      </w:pPr>
      <w:r>
        <w:rPr>
          <w:sz w:val="28"/>
          <w:szCs w:val="28"/>
        </w:rPr>
        <w:t>13. Разработка программы управления качеством продукции фирмы</w:t>
      </w:r>
    </w:p>
    <w:p w:rsidR="000F34B2" w:rsidRDefault="00A0550D">
      <w:pPr>
        <w:spacing w:line="360" w:lineRule="auto"/>
        <w:ind w:firstLine="709"/>
        <w:contextualSpacing/>
        <w:jc w:val="both"/>
        <w:rPr>
          <w:sz w:val="28"/>
          <w:szCs w:val="28"/>
        </w:rPr>
      </w:pPr>
      <w:r>
        <w:rPr>
          <w:sz w:val="28"/>
          <w:szCs w:val="28"/>
        </w:rPr>
        <w:t xml:space="preserve">14. Управление продуктом как основной инструмент маркетинга </w:t>
      </w:r>
    </w:p>
    <w:p w:rsidR="000F34B2" w:rsidRDefault="00A0550D">
      <w:pPr>
        <w:spacing w:line="360" w:lineRule="auto"/>
        <w:ind w:firstLine="709"/>
        <w:contextualSpacing/>
        <w:jc w:val="both"/>
        <w:rPr>
          <w:sz w:val="28"/>
          <w:szCs w:val="28"/>
        </w:rPr>
      </w:pPr>
      <w:r>
        <w:rPr>
          <w:sz w:val="28"/>
          <w:szCs w:val="28"/>
        </w:rPr>
        <w:t>15. Взаимосвязь бренда с экономическими категориями: потребность, спрос и предложение</w:t>
      </w:r>
    </w:p>
    <w:p w:rsidR="000F34B2" w:rsidRDefault="00A0550D">
      <w:pPr>
        <w:spacing w:line="360" w:lineRule="auto"/>
        <w:ind w:firstLine="709"/>
        <w:contextualSpacing/>
        <w:jc w:val="both"/>
        <w:rPr>
          <w:sz w:val="28"/>
          <w:szCs w:val="28"/>
        </w:rPr>
      </w:pPr>
      <w:r>
        <w:rPr>
          <w:sz w:val="28"/>
          <w:szCs w:val="28"/>
        </w:rPr>
        <w:t xml:space="preserve">16.  Роль бренда в современном экономическом развитии РФ </w:t>
      </w:r>
    </w:p>
    <w:p w:rsidR="000F34B2" w:rsidRDefault="00A0550D">
      <w:pPr>
        <w:spacing w:line="360" w:lineRule="auto"/>
        <w:ind w:firstLine="709"/>
        <w:contextualSpacing/>
        <w:jc w:val="both"/>
        <w:rPr>
          <w:sz w:val="28"/>
          <w:szCs w:val="28"/>
        </w:rPr>
      </w:pPr>
      <w:r>
        <w:rPr>
          <w:sz w:val="28"/>
          <w:szCs w:val="28"/>
        </w:rPr>
        <w:t>17. Связь между корпоративной и брендинговой стратегией</w:t>
      </w:r>
    </w:p>
    <w:p w:rsidR="000F34B2" w:rsidRDefault="00A0550D">
      <w:pPr>
        <w:spacing w:line="360" w:lineRule="auto"/>
        <w:ind w:firstLine="709"/>
        <w:contextualSpacing/>
        <w:jc w:val="both"/>
        <w:rPr>
          <w:sz w:val="28"/>
          <w:szCs w:val="28"/>
        </w:rPr>
      </w:pPr>
      <w:r>
        <w:rPr>
          <w:sz w:val="28"/>
          <w:szCs w:val="28"/>
        </w:rPr>
        <w:t xml:space="preserve">18.  Брендинг на рынке В2В и В2С  </w:t>
      </w:r>
    </w:p>
    <w:p w:rsidR="000F34B2" w:rsidRDefault="00A0550D">
      <w:pPr>
        <w:spacing w:line="360" w:lineRule="auto"/>
        <w:ind w:firstLine="709"/>
        <w:contextualSpacing/>
        <w:jc w:val="both"/>
        <w:rPr>
          <w:sz w:val="28"/>
          <w:szCs w:val="28"/>
        </w:rPr>
      </w:pPr>
      <w:r>
        <w:rPr>
          <w:sz w:val="28"/>
          <w:szCs w:val="28"/>
        </w:rPr>
        <w:t xml:space="preserve">19.  Особенности формирования брендов в виртуальной среде </w:t>
      </w:r>
    </w:p>
    <w:p w:rsidR="000F34B2" w:rsidRDefault="00A0550D">
      <w:pPr>
        <w:spacing w:line="360" w:lineRule="auto"/>
        <w:ind w:firstLine="709"/>
        <w:contextualSpacing/>
        <w:jc w:val="both"/>
        <w:rPr>
          <w:sz w:val="28"/>
          <w:szCs w:val="28"/>
        </w:rPr>
      </w:pPr>
      <w:r>
        <w:rPr>
          <w:sz w:val="28"/>
          <w:szCs w:val="28"/>
        </w:rPr>
        <w:t>20.   Подходы к маркетинговым исследованиям в брэндинге</w:t>
      </w:r>
    </w:p>
    <w:p w:rsidR="000F34B2" w:rsidRDefault="00A0550D">
      <w:pPr>
        <w:spacing w:line="360" w:lineRule="auto"/>
        <w:ind w:firstLine="709"/>
        <w:contextualSpacing/>
        <w:jc w:val="both"/>
        <w:rPr>
          <w:sz w:val="28"/>
          <w:szCs w:val="28"/>
        </w:rPr>
      </w:pPr>
      <w:r>
        <w:rPr>
          <w:sz w:val="28"/>
          <w:szCs w:val="28"/>
        </w:rPr>
        <w:t xml:space="preserve">21.Позиционирование бренда. макро-, мезо- и микропозиционирование. </w:t>
      </w:r>
    </w:p>
    <w:p w:rsidR="000F34B2" w:rsidRDefault="00A0550D">
      <w:pPr>
        <w:spacing w:line="360" w:lineRule="auto"/>
        <w:ind w:firstLine="709"/>
        <w:contextualSpacing/>
        <w:jc w:val="both"/>
        <w:rPr>
          <w:sz w:val="28"/>
          <w:szCs w:val="28"/>
        </w:rPr>
      </w:pPr>
      <w:r>
        <w:rPr>
          <w:sz w:val="28"/>
          <w:szCs w:val="28"/>
        </w:rPr>
        <w:t>22. Внутренний брендинг</w:t>
      </w:r>
    </w:p>
    <w:p w:rsidR="000F34B2" w:rsidRDefault="000F34B2">
      <w:pPr>
        <w:spacing w:line="360" w:lineRule="auto"/>
        <w:ind w:firstLine="709"/>
        <w:contextualSpacing/>
        <w:jc w:val="both"/>
        <w:rPr>
          <w:b/>
          <w:sz w:val="28"/>
          <w:szCs w:val="28"/>
        </w:rPr>
      </w:pPr>
    </w:p>
    <w:p w:rsidR="000F34B2" w:rsidRDefault="00A0550D">
      <w:pPr>
        <w:spacing w:line="360" w:lineRule="auto"/>
        <w:ind w:firstLine="709"/>
        <w:contextualSpacing/>
        <w:jc w:val="both"/>
        <w:rPr>
          <w:sz w:val="28"/>
          <w:szCs w:val="28"/>
        </w:rPr>
      </w:pPr>
      <w:r>
        <w:rPr>
          <w:b/>
          <w:sz w:val="28"/>
          <w:szCs w:val="28"/>
        </w:rPr>
        <w:t>Перечень вопросов для подготовки к деловой игре</w:t>
      </w:r>
    </w:p>
    <w:p w:rsidR="000F34B2" w:rsidRDefault="00A0550D">
      <w:pPr>
        <w:spacing w:line="360" w:lineRule="auto"/>
        <w:ind w:firstLine="709"/>
        <w:contextualSpacing/>
        <w:jc w:val="both"/>
        <w:rPr>
          <w:sz w:val="28"/>
          <w:szCs w:val="28"/>
        </w:rPr>
      </w:pPr>
      <w:r>
        <w:rPr>
          <w:sz w:val="28"/>
          <w:szCs w:val="28"/>
        </w:rPr>
        <w:t>1. Оцените потребительскую привлекательность продукта (по Вашему выбору) по десятибалльной шкале исходя из следующих критериев:</w:t>
      </w:r>
    </w:p>
    <w:p w:rsidR="000F34B2" w:rsidRDefault="00A0550D">
      <w:pPr>
        <w:spacing w:line="360" w:lineRule="auto"/>
        <w:ind w:firstLine="709"/>
        <w:contextualSpacing/>
        <w:jc w:val="both"/>
        <w:rPr>
          <w:sz w:val="28"/>
          <w:szCs w:val="28"/>
        </w:rPr>
      </w:pPr>
      <w:r>
        <w:rPr>
          <w:sz w:val="28"/>
          <w:szCs w:val="28"/>
        </w:rPr>
        <w:t xml:space="preserve"> а) назначение (функциональность, многофункциональность) и степень полезности товара;</w:t>
      </w:r>
    </w:p>
    <w:p w:rsidR="000F34B2" w:rsidRDefault="00A0550D">
      <w:pPr>
        <w:spacing w:line="360" w:lineRule="auto"/>
        <w:ind w:firstLine="709"/>
        <w:contextualSpacing/>
        <w:jc w:val="both"/>
        <w:rPr>
          <w:sz w:val="28"/>
          <w:szCs w:val="28"/>
        </w:rPr>
      </w:pPr>
      <w:r>
        <w:rPr>
          <w:sz w:val="28"/>
          <w:szCs w:val="28"/>
        </w:rPr>
        <w:t xml:space="preserve"> б) качество материала, из которого изготовлен продукт (натуральный продукт, заменитель и т.д.);</w:t>
      </w:r>
    </w:p>
    <w:p w:rsidR="000F34B2" w:rsidRDefault="00A0550D">
      <w:pPr>
        <w:spacing w:line="360" w:lineRule="auto"/>
        <w:ind w:firstLine="709"/>
        <w:contextualSpacing/>
        <w:jc w:val="both"/>
        <w:rPr>
          <w:sz w:val="28"/>
          <w:szCs w:val="28"/>
        </w:rPr>
      </w:pPr>
      <w:r>
        <w:rPr>
          <w:sz w:val="28"/>
          <w:szCs w:val="28"/>
        </w:rPr>
        <w:t xml:space="preserve"> в) эстетичность и дизайн продукта; </w:t>
      </w:r>
    </w:p>
    <w:p w:rsidR="000F34B2" w:rsidRDefault="00A0550D">
      <w:pPr>
        <w:spacing w:line="360" w:lineRule="auto"/>
        <w:ind w:firstLine="709"/>
        <w:contextualSpacing/>
        <w:jc w:val="both"/>
        <w:rPr>
          <w:sz w:val="28"/>
          <w:szCs w:val="28"/>
        </w:rPr>
      </w:pPr>
      <w:r>
        <w:rPr>
          <w:sz w:val="28"/>
          <w:szCs w:val="28"/>
        </w:rPr>
        <w:t xml:space="preserve"> г) соответствие моде, престижность;</w:t>
      </w:r>
    </w:p>
    <w:p w:rsidR="000F34B2" w:rsidRDefault="00A0550D">
      <w:pPr>
        <w:spacing w:line="360" w:lineRule="auto"/>
        <w:ind w:firstLine="709"/>
        <w:contextualSpacing/>
        <w:jc w:val="both"/>
        <w:rPr>
          <w:sz w:val="28"/>
          <w:szCs w:val="28"/>
        </w:rPr>
      </w:pPr>
      <w:r>
        <w:rPr>
          <w:sz w:val="28"/>
          <w:szCs w:val="28"/>
        </w:rPr>
        <w:t xml:space="preserve"> д) удобство в использовании и уходе (хранении); </w:t>
      </w:r>
    </w:p>
    <w:p w:rsidR="000F34B2" w:rsidRDefault="00A0550D">
      <w:pPr>
        <w:spacing w:line="360" w:lineRule="auto"/>
        <w:ind w:firstLine="709"/>
        <w:contextualSpacing/>
        <w:jc w:val="both"/>
        <w:rPr>
          <w:sz w:val="28"/>
          <w:szCs w:val="28"/>
        </w:rPr>
      </w:pPr>
      <w:r>
        <w:rPr>
          <w:sz w:val="28"/>
          <w:szCs w:val="28"/>
        </w:rPr>
        <w:t xml:space="preserve"> е) соответствие цены качеству товара, доступность цен.</w:t>
      </w:r>
    </w:p>
    <w:p w:rsidR="000F34B2" w:rsidRDefault="00A0550D">
      <w:pPr>
        <w:spacing w:line="360" w:lineRule="auto"/>
        <w:ind w:firstLine="709"/>
        <w:contextualSpacing/>
        <w:jc w:val="both"/>
        <w:rPr>
          <w:sz w:val="28"/>
          <w:szCs w:val="28"/>
        </w:rPr>
      </w:pPr>
      <w:r>
        <w:rPr>
          <w:sz w:val="28"/>
          <w:szCs w:val="28"/>
        </w:rPr>
        <w:t xml:space="preserve">2. Определите для товара по Вашему выбору: </w:t>
      </w:r>
    </w:p>
    <w:p w:rsidR="000F34B2" w:rsidRDefault="00A0550D">
      <w:pPr>
        <w:spacing w:line="360" w:lineRule="auto"/>
        <w:ind w:firstLine="709"/>
        <w:contextualSpacing/>
        <w:jc w:val="both"/>
        <w:rPr>
          <w:sz w:val="28"/>
          <w:szCs w:val="28"/>
        </w:rPr>
      </w:pPr>
      <w:r>
        <w:rPr>
          <w:sz w:val="28"/>
          <w:szCs w:val="28"/>
        </w:rPr>
        <w:t xml:space="preserve">- полную коммерческую себестоимость; </w:t>
      </w:r>
    </w:p>
    <w:p w:rsidR="000F34B2" w:rsidRDefault="00A0550D">
      <w:pPr>
        <w:spacing w:line="360" w:lineRule="auto"/>
        <w:ind w:firstLine="709"/>
        <w:contextualSpacing/>
        <w:jc w:val="both"/>
        <w:rPr>
          <w:sz w:val="28"/>
          <w:szCs w:val="28"/>
        </w:rPr>
      </w:pPr>
      <w:r>
        <w:rPr>
          <w:sz w:val="28"/>
          <w:szCs w:val="28"/>
        </w:rPr>
        <w:t>- планируемую прибыль;</w:t>
      </w:r>
    </w:p>
    <w:p w:rsidR="000F34B2" w:rsidRDefault="00A0550D">
      <w:pPr>
        <w:spacing w:line="360" w:lineRule="auto"/>
        <w:ind w:firstLine="709"/>
        <w:contextualSpacing/>
        <w:jc w:val="both"/>
        <w:rPr>
          <w:sz w:val="28"/>
          <w:szCs w:val="28"/>
        </w:rPr>
      </w:pPr>
      <w:r>
        <w:rPr>
          <w:sz w:val="28"/>
          <w:szCs w:val="28"/>
        </w:rPr>
        <w:t>-  производственную цену; цену спроса;</w:t>
      </w:r>
    </w:p>
    <w:p w:rsidR="000F34B2" w:rsidRDefault="00A0550D">
      <w:pPr>
        <w:spacing w:line="360" w:lineRule="auto"/>
        <w:ind w:firstLine="709"/>
        <w:contextualSpacing/>
        <w:jc w:val="both"/>
        <w:rPr>
          <w:sz w:val="28"/>
          <w:szCs w:val="28"/>
        </w:rPr>
      </w:pPr>
      <w:r>
        <w:rPr>
          <w:sz w:val="28"/>
          <w:szCs w:val="28"/>
        </w:rPr>
        <w:lastRenderedPageBreak/>
        <w:t xml:space="preserve">- тип рынка; цену с учетом типа рынка; </w:t>
      </w:r>
    </w:p>
    <w:p w:rsidR="000F34B2" w:rsidRDefault="00A0550D">
      <w:pPr>
        <w:spacing w:line="360" w:lineRule="auto"/>
        <w:ind w:firstLine="709"/>
        <w:contextualSpacing/>
        <w:jc w:val="both"/>
        <w:rPr>
          <w:sz w:val="28"/>
          <w:szCs w:val="28"/>
        </w:rPr>
      </w:pPr>
      <w:r>
        <w:rPr>
          <w:sz w:val="28"/>
          <w:szCs w:val="28"/>
        </w:rPr>
        <w:t xml:space="preserve">- критический объем производства; </w:t>
      </w:r>
    </w:p>
    <w:p w:rsidR="000F34B2" w:rsidRDefault="00A0550D">
      <w:pPr>
        <w:spacing w:line="360" w:lineRule="auto"/>
        <w:ind w:firstLine="709"/>
        <w:contextualSpacing/>
        <w:jc w:val="both"/>
        <w:rPr>
          <w:sz w:val="28"/>
          <w:szCs w:val="28"/>
        </w:rPr>
      </w:pPr>
      <w:r>
        <w:rPr>
          <w:sz w:val="28"/>
          <w:szCs w:val="28"/>
        </w:rPr>
        <w:t>-   оптимальный объем производства.</w:t>
      </w:r>
    </w:p>
    <w:p w:rsidR="000F34B2" w:rsidRDefault="00A0550D">
      <w:pPr>
        <w:spacing w:line="360" w:lineRule="auto"/>
        <w:ind w:firstLine="709"/>
        <w:contextualSpacing/>
        <w:jc w:val="both"/>
        <w:rPr>
          <w:sz w:val="28"/>
          <w:szCs w:val="28"/>
        </w:rPr>
      </w:pPr>
      <w:r>
        <w:rPr>
          <w:sz w:val="28"/>
          <w:szCs w:val="28"/>
        </w:rPr>
        <w:t xml:space="preserve">3. Компания, которая вкладывает большие средства в создание новых продуктов, вовлечена в два вида деятельности («два бизнеса»): </w:t>
      </w:r>
    </w:p>
    <w:p w:rsidR="000F34B2" w:rsidRDefault="00A0550D">
      <w:pPr>
        <w:spacing w:line="360" w:lineRule="auto"/>
        <w:ind w:firstLine="709"/>
        <w:contextualSpacing/>
        <w:jc w:val="both"/>
        <w:rPr>
          <w:sz w:val="28"/>
          <w:szCs w:val="28"/>
        </w:rPr>
      </w:pPr>
      <w:r>
        <w:rPr>
          <w:sz w:val="28"/>
          <w:szCs w:val="28"/>
        </w:rPr>
        <w:t xml:space="preserve">- основную деятельность, определенную целями корпорации и направленную на удовлетворение рыночных потребностей; </w:t>
      </w:r>
    </w:p>
    <w:p w:rsidR="000F34B2" w:rsidRDefault="00A0550D">
      <w:pPr>
        <w:spacing w:line="360" w:lineRule="auto"/>
        <w:ind w:firstLine="709"/>
        <w:contextualSpacing/>
        <w:jc w:val="both"/>
        <w:rPr>
          <w:sz w:val="28"/>
          <w:szCs w:val="28"/>
        </w:rPr>
      </w:pPr>
      <w:r>
        <w:rPr>
          <w:sz w:val="28"/>
          <w:szCs w:val="28"/>
        </w:rPr>
        <w:t>- неосновную научно-техническую деятельность, результатом которой являются новая техника и технология, имеющие коммерческую ценность, но часто не связанные с целями корпорации.</w:t>
      </w:r>
    </w:p>
    <w:p w:rsidR="000F34B2" w:rsidRDefault="00A0550D">
      <w:pPr>
        <w:spacing w:line="360" w:lineRule="auto"/>
        <w:ind w:firstLine="709"/>
        <w:contextualSpacing/>
        <w:jc w:val="both"/>
        <w:rPr>
          <w:sz w:val="28"/>
          <w:szCs w:val="28"/>
        </w:rPr>
      </w:pPr>
      <w:r>
        <w:rPr>
          <w:sz w:val="28"/>
          <w:szCs w:val="28"/>
        </w:rPr>
        <w:t xml:space="preserve"> Во втором случае коммерческая значимость может быть реализована посредством продажи документации, лицензий, "ноу-хау", инжениринговых услуг. </w:t>
      </w:r>
    </w:p>
    <w:p w:rsidR="000F34B2" w:rsidRDefault="00A0550D">
      <w:pPr>
        <w:spacing w:line="360" w:lineRule="auto"/>
        <w:ind w:firstLine="709"/>
        <w:contextualSpacing/>
        <w:jc w:val="both"/>
        <w:rPr>
          <w:sz w:val="28"/>
          <w:szCs w:val="28"/>
        </w:rPr>
      </w:pPr>
      <w:r>
        <w:rPr>
          <w:sz w:val="28"/>
          <w:szCs w:val="28"/>
        </w:rPr>
        <w:t xml:space="preserve">В отдельных случаях на основе полученных результатов может быть произведена диверсификация деятельности компании. </w:t>
      </w:r>
    </w:p>
    <w:p w:rsidR="000F34B2" w:rsidRDefault="00A0550D">
      <w:pPr>
        <w:spacing w:line="360" w:lineRule="auto"/>
        <w:ind w:firstLine="709"/>
        <w:contextualSpacing/>
        <w:jc w:val="both"/>
        <w:rPr>
          <w:sz w:val="28"/>
          <w:szCs w:val="28"/>
        </w:rPr>
      </w:pPr>
      <w:r>
        <w:rPr>
          <w:sz w:val="28"/>
          <w:szCs w:val="28"/>
        </w:rPr>
        <w:t>Концепция двойного бизнеса иллюстрируется рисунке 1.</w:t>
      </w:r>
    </w:p>
    <w:p w:rsidR="000F34B2" w:rsidRDefault="00A0550D">
      <w:pPr>
        <w:spacing w:line="360" w:lineRule="auto"/>
        <w:ind w:firstLine="709"/>
        <w:contextualSpacing/>
        <w:jc w:val="both"/>
        <w:rPr>
          <w:sz w:val="28"/>
          <w:szCs w:val="28"/>
        </w:rPr>
      </w:pPr>
      <w:r>
        <w:rPr>
          <w:noProof/>
        </w:rPr>
        <w:drawing>
          <wp:inline distT="0" distB="0" distL="0" distR="0">
            <wp:extent cx="4940300" cy="4215130"/>
            <wp:effectExtent l="0" t="0" r="0" b="0"/>
            <wp:docPr id="1" name="Рисунок 2" descr="C:\Users\kirpi\OneDrive\Рабочий стол\преподавание 2020\для рпд упр прод.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Users\kirpi\OneDrive\Рабочий стол\преподавание 2020\для рпд упр прод.png"/>
                    <pic:cNvPicPr>
                      <a:picLocks noChangeAspect="1" noChangeArrowheads="1"/>
                    </pic:cNvPicPr>
                  </pic:nvPicPr>
                  <pic:blipFill>
                    <a:blip r:embed="rId8"/>
                    <a:stretch>
                      <a:fillRect/>
                    </a:stretch>
                  </pic:blipFill>
                  <pic:spPr bwMode="auto">
                    <a:xfrm>
                      <a:off x="0" y="0"/>
                      <a:ext cx="4940300" cy="4215130"/>
                    </a:xfrm>
                    <a:prstGeom prst="rect">
                      <a:avLst/>
                    </a:prstGeom>
                  </pic:spPr>
                </pic:pic>
              </a:graphicData>
            </a:graphic>
          </wp:inline>
        </w:drawing>
      </w:r>
    </w:p>
    <w:p w:rsidR="000F34B2" w:rsidRDefault="00A0550D">
      <w:pPr>
        <w:spacing w:line="360" w:lineRule="auto"/>
        <w:ind w:firstLine="709"/>
        <w:contextualSpacing/>
        <w:jc w:val="center"/>
        <w:rPr>
          <w:sz w:val="28"/>
          <w:szCs w:val="28"/>
        </w:rPr>
      </w:pPr>
      <w:r>
        <w:rPr>
          <w:sz w:val="28"/>
          <w:szCs w:val="28"/>
        </w:rPr>
        <w:lastRenderedPageBreak/>
        <w:t>Рис. 1 Концепция двойного бизнеса</w:t>
      </w:r>
    </w:p>
    <w:p w:rsidR="000F34B2" w:rsidRDefault="00A0550D">
      <w:pPr>
        <w:spacing w:line="360" w:lineRule="auto"/>
        <w:ind w:firstLine="709"/>
        <w:contextualSpacing/>
        <w:jc w:val="both"/>
        <w:rPr>
          <w:sz w:val="28"/>
          <w:szCs w:val="28"/>
        </w:rPr>
      </w:pPr>
      <w:r>
        <w:rPr>
          <w:sz w:val="28"/>
          <w:szCs w:val="28"/>
        </w:rPr>
        <w:t>Оценить связи и управляющие воздействия опираясь на предложенную систему отношений. Бизнес 1 предполагает выделение ресурсов на НИОКР, большая часть которых расходуется на выполнение проектов, непосредственно связанных с реализацией стратегии корпорации (проекты 1-6).</w:t>
      </w:r>
    </w:p>
    <w:p w:rsidR="000F34B2" w:rsidRDefault="00A0550D">
      <w:pPr>
        <w:spacing w:line="360" w:lineRule="auto"/>
        <w:ind w:firstLine="709"/>
        <w:contextualSpacing/>
        <w:jc w:val="both"/>
        <w:rPr>
          <w:sz w:val="28"/>
          <w:szCs w:val="28"/>
        </w:rPr>
      </w:pPr>
      <w:r>
        <w:rPr>
          <w:sz w:val="28"/>
          <w:szCs w:val="28"/>
        </w:rPr>
        <w:t xml:space="preserve"> Часть средств выделяется на усмотрение руководителя НИОКР и используется для финансирования индивидуальных или неясных по результатам исследований. </w:t>
      </w:r>
    </w:p>
    <w:p w:rsidR="000F34B2" w:rsidRDefault="00A0550D">
      <w:pPr>
        <w:spacing w:line="360" w:lineRule="auto"/>
        <w:ind w:firstLine="709"/>
        <w:contextualSpacing/>
        <w:jc w:val="both"/>
        <w:rPr>
          <w:sz w:val="28"/>
          <w:szCs w:val="28"/>
        </w:rPr>
      </w:pPr>
      <w:r>
        <w:rPr>
          <w:sz w:val="28"/>
          <w:szCs w:val="28"/>
        </w:rPr>
        <w:t>Проекты X, Y, Z - расширение формальной программы НИОКР или новые неожиданные возможности, появившиеся в ходе выполнения основной программы. Проекты А-Д возникают как результат исследований по дополнительным фондам.</w:t>
      </w:r>
    </w:p>
    <w:p w:rsidR="000F34B2" w:rsidRDefault="00A0550D">
      <w:pPr>
        <w:spacing w:line="360" w:lineRule="auto"/>
        <w:ind w:firstLine="709"/>
        <w:contextualSpacing/>
        <w:jc w:val="both"/>
        <w:rPr>
          <w:sz w:val="28"/>
          <w:szCs w:val="28"/>
        </w:rPr>
      </w:pPr>
      <w:r>
        <w:rPr>
          <w:sz w:val="28"/>
          <w:szCs w:val="28"/>
        </w:rPr>
        <w:t>4. Найдите по литературным источникам примеры по истории возникновения известных брендов. Приведите примеры слабых и сильных брендов.</w:t>
      </w:r>
    </w:p>
    <w:p w:rsidR="000F34B2" w:rsidRDefault="00A0550D">
      <w:pPr>
        <w:spacing w:line="360" w:lineRule="auto"/>
        <w:ind w:firstLine="709"/>
        <w:jc w:val="both"/>
        <w:rPr>
          <w:b/>
          <w:sz w:val="28"/>
          <w:szCs w:val="28"/>
        </w:rPr>
      </w:pPr>
      <w:r>
        <w:rPr>
          <w:b/>
          <w:sz w:val="28"/>
          <w:szCs w:val="28"/>
        </w:rPr>
        <w:t>Перечень вопросов для подготовки к круглому столу, дискуссии</w:t>
      </w:r>
    </w:p>
    <w:p w:rsidR="000F34B2" w:rsidRDefault="00A0550D">
      <w:pPr>
        <w:spacing w:line="360" w:lineRule="auto"/>
        <w:ind w:firstLine="709"/>
        <w:jc w:val="both"/>
        <w:rPr>
          <w:sz w:val="28"/>
          <w:szCs w:val="28"/>
        </w:rPr>
      </w:pPr>
      <w:r>
        <w:rPr>
          <w:sz w:val="28"/>
          <w:szCs w:val="28"/>
        </w:rPr>
        <w:t xml:space="preserve"> 1. Критерии оценки инновационного потенциала предприятия </w:t>
      </w:r>
    </w:p>
    <w:p w:rsidR="000F34B2" w:rsidRDefault="00A0550D">
      <w:pPr>
        <w:spacing w:line="360" w:lineRule="auto"/>
        <w:ind w:firstLine="709"/>
        <w:jc w:val="both"/>
        <w:rPr>
          <w:sz w:val="28"/>
          <w:szCs w:val="28"/>
        </w:rPr>
      </w:pPr>
      <w:r>
        <w:rPr>
          <w:sz w:val="28"/>
          <w:szCs w:val="28"/>
        </w:rPr>
        <w:t xml:space="preserve"> 3. Собственные торговые марки (СТМ) в российских розничных сетях</w:t>
      </w:r>
    </w:p>
    <w:p w:rsidR="000F34B2" w:rsidRDefault="00A0550D">
      <w:pPr>
        <w:spacing w:line="360" w:lineRule="auto"/>
        <w:ind w:firstLine="709"/>
        <w:jc w:val="both"/>
        <w:rPr>
          <w:sz w:val="28"/>
          <w:szCs w:val="28"/>
        </w:rPr>
      </w:pPr>
      <w:r>
        <w:rPr>
          <w:sz w:val="28"/>
          <w:szCs w:val="28"/>
        </w:rPr>
        <w:t xml:space="preserve"> 4. Программы лояльности персонала торгового предприятия. </w:t>
      </w:r>
    </w:p>
    <w:p w:rsidR="000F34B2" w:rsidRDefault="00A0550D">
      <w:pPr>
        <w:spacing w:line="360" w:lineRule="auto"/>
        <w:ind w:firstLine="709"/>
        <w:jc w:val="both"/>
        <w:rPr>
          <w:sz w:val="28"/>
          <w:szCs w:val="28"/>
        </w:rPr>
      </w:pPr>
      <w:r>
        <w:rPr>
          <w:sz w:val="28"/>
          <w:szCs w:val="28"/>
        </w:rPr>
        <w:t xml:space="preserve"> 5. CRM – технология: управление взаимоотношениями с клиентами.</w:t>
      </w:r>
    </w:p>
    <w:p w:rsidR="000F34B2" w:rsidRDefault="00A0550D">
      <w:pPr>
        <w:spacing w:line="360" w:lineRule="auto"/>
        <w:ind w:firstLine="709"/>
        <w:jc w:val="both"/>
        <w:rPr>
          <w:sz w:val="28"/>
          <w:szCs w:val="28"/>
        </w:rPr>
      </w:pPr>
      <w:r>
        <w:rPr>
          <w:sz w:val="28"/>
          <w:szCs w:val="28"/>
        </w:rPr>
        <w:t xml:space="preserve"> 6. Внедрение бизнес-инкубаторов как элемент развития малого бизнеса.</w:t>
      </w:r>
    </w:p>
    <w:p w:rsidR="000F34B2" w:rsidRDefault="00A0550D">
      <w:pPr>
        <w:spacing w:line="360" w:lineRule="auto"/>
        <w:ind w:firstLine="709"/>
        <w:jc w:val="both"/>
        <w:rPr>
          <w:sz w:val="28"/>
          <w:szCs w:val="28"/>
        </w:rPr>
      </w:pPr>
      <w:r>
        <w:rPr>
          <w:sz w:val="28"/>
          <w:szCs w:val="28"/>
        </w:rPr>
        <w:t xml:space="preserve"> 7. Особенности формирования инновационных кластеров.</w:t>
      </w:r>
    </w:p>
    <w:p w:rsidR="000F34B2" w:rsidRDefault="00A0550D">
      <w:pPr>
        <w:spacing w:line="360" w:lineRule="auto"/>
        <w:ind w:firstLine="709"/>
        <w:jc w:val="both"/>
        <w:rPr>
          <w:sz w:val="28"/>
          <w:szCs w:val="28"/>
        </w:rPr>
      </w:pPr>
      <w:r>
        <w:rPr>
          <w:sz w:val="28"/>
          <w:szCs w:val="28"/>
        </w:rPr>
        <w:t xml:space="preserve"> 8. Специфические черты маркетинговой стратегии инновационного продукта</w:t>
      </w:r>
    </w:p>
    <w:p w:rsidR="000F34B2" w:rsidRDefault="00A0550D">
      <w:pPr>
        <w:spacing w:line="360" w:lineRule="auto"/>
        <w:ind w:firstLine="709"/>
        <w:jc w:val="both"/>
        <w:rPr>
          <w:sz w:val="28"/>
          <w:szCs w:val="28"/>
        </w:rPr>
      </w:pPr>
      <w:r>
        <w:rPr>
          <w:sz w:val="28"/>
          <w:szCs w:val="28"/>
        </w:rPr>
        <w:t xml:space="preserve"> 9. Разработка тактики маркетинга в прединвестиционной фазе проекта</w:t>
      </w:r>
    </w:p>
    <w:p w:rsidR="000F34B2" w:rsidRDefault="00A0550D">
      <w:pPr>
        <w:spacing w:line="360" w:lineRule="auto"/>
        <w:ind w:firstLine="709"/>
        <w:jc w:val="both"/>
        <w:rPr>
          <w:sz w:val="28"/>
          <w:szCs w:val="28"/>
        </w:rPr>
      </w:pPr>
      <w:r>
        <w:rPr>
          <w:sz w:val="28"/>
          <w:szCs w:val="28"/>
        </w:rPr>
        <w:t xml:space="preserve"> 10. Роль маркетинговых исследований в инновационном проекте</w:t>
      </w:r>
    </w:p>
    <w:p w:rsidR="000F34B2" w:rsidRDefault="00A0550D">
      <w:pPr>
        <w:spacing w:line="360" w:lineRule="auto"/>
        <w:ind w:firstLine="709"/>
        <w:jc w:val="both"/>
        <w:rPr>
          <w:sz w:val="28"/>
          <w:szCs w:val="28"/>
        </w:rPr>
      </w:pPr>
      <w:r>
        <w:rPr>
          <w:sz w:val="28"/>
          <w:szCs w:val="28"/>
        </w:rPr>
        <w:t xml:space="preserve"> 11.Виртуализация розничной торговли (создание Интернет – магазинов и площадок) </w:t>
      </w:r>
    </w:p>
    <w:p w:rsidR="000F34B2" w:rsidRDefault="00A0550D">
      <w:pPr>
        <w:spacing w:line="360" w:lineRule="auto"/>
        <w:ind w:firstLine="709"/>
        <w:jc w:val="both"/>
        <w:rPr>
          <w:sz w:val="28"/>
          <w:szCs w:val="28"/>
        </w:rPr>
      </w:pPr>
      <w:r>
        <w:rPr>
          <w:sz w:val="28"/>
          <w:szCs w:val="28"/>
        </w:rPr>
        <w:lastRenderedPageBreak/>
        <w:t xml:space="preserve"> 12. Использование технологии дополненной реальности (AR) в рекламной индустрии</w:t>
      </w:r>
    </w:p>
    <w:p w:rsidR="000F34B2" w:rsidRDefault="00A0550D">
      <w:pPr>
        <w:spacing w:line="360" w:lineRule="auto"/>
        <w:ind w:firstLine="709"/>
        <w:jc w:val="both"/>
        <w:rPr>
          <w:sz w:val="28"/>
          <w:szCs w:val="28"/>
        </w:rPr>
      </w:pPr>
      <w:r>
        <w:rPr>
          <w:sz w:val="28"/>
          <w:szCs w:val="28"/>
        </w:rPr>
        <w:t xml:space="preserve"> 13. Венчурные фирмы и их роль в ускорении инновационного развития торговых предприятий </w:t>
      </w:r>
    </w:p>
    <w:p w:rsidR="000F34B2" w:rsidRDefault="00A0550D">
      <w:pPr>
        <w:spacing w:line="360" w:lineRule="auto"/>
        <w:ind w:firstLine="709"/>
        <w:jc w:val="both"/>
        <w:rPr>
          <w:sz w:val="28"/>
          <w:szCs w:val="28"/>
        </w:rPr>
      </w:pPr>
      <w:r>
        <w:rPr>
          <w:sz w:val="28"/>
          <w:szCs w:val="28"/>
        </w:rPr>
        <w:t xml:space="preserve"> 14. Основные направления инновационной политики в сфере коммерции</w:t>
      </w:r>
    </w:p>
    <w:p w:rsidR="000F34B2" w:rsidRDefault="00A0550D">
      <w:pPr>
        <w:spacing w:line="360" w:lineRule="auto"/>
        <w:ind w:firstLine="709"/>
        <w:jc w:val="both"/>
        <w:rPr>
          <w:sz w:val="28"/>
          <w:szCs w:val="28"/>
        </w:rPr>
      </w:pPr>
      <w:r>
        <w:rPr>
          <w:sz w:val="28"/>
          <w:szCs w:val="28"/>
        </w:rPr>
        <w:t xml:space="preserve"> 15. Совершенствование системы инвестирования инноваций на современном этапе развития экономики </w:t>
      </w:r>
    </w:p>
    <w:p w:rsidR="000F34B2" w:rsidRDefault="00A0550D">
      <w:pPr>
        <w:spacing w:line="360" w:lineRule="auto"/>
        <w:ind w:firstLine="709"/>
        <w:jc w:val="both"/>
        <w:rPr>
          <w:sz w:val="28"/>
          <w:szCs w:val="28"/>
        </w:rPr>
      </w:pPr>
      <w:r>
        <w:rPr>
          <w:sz w:val="28"/>
          <w:szCs w:val="28"/>
        </w:rPr>
        <w:t xml:space="preserve"> 16. Роль малых предприятий в ускорении инновационного процесса </w:t>
      </w:r>
    </w:p>
    <w:p w:rsidR="000F34B2" w:rsidRDefault="00A0550D">
      <w:pPr>
        <w:spacing w:line="360" w:lineRule="auto"/>
        <w:ind w:firstLine="709"/>
        <w:jc w:val="both"/>
        <w:rPr>
          <w:sz w:val="28"/>
          <w:szCs w:val="28"/>
        </w:rPr>
      </w:pPr>
      <w:r>
        <w:rPr>
          <w:sz w:val="28"/>
          <w:szCs w:val="28"/>
        </w:rPr>
        <w:t xml:space="preserve"> 17. Применение технологий «мобильной коммерции» на рынке услуг розничной торговли </w:t>
      </w:r>
    </w:p>
    <w:p w:rsidR="000F34B2" w:rsidRDefault="00A0550D">
      <w:pPr>
        <w:spacing w:line="360" w:lineRule="auto"/>
        <w:ind w:firstLine="709"/>
        <w:jc w:val="both"/>
        <w:rPr>
          <w:sz w:val="28"/>
          <w:szCs w:val="28"/>
        </w:rPr>
      </w:pPr>
      <w:r>
        <w:rPr>
          <w:sz w:val="28"/>
          <w:szCs w:val="28"/>
        </w:rPr>
        <w:t xml:space="preserve"> 18. Разработка и реализация инновационных программ в сфере торговых услуг </w:t>
      </w:r>
    </w:p>
    <w:p w:rsidR="000F34B2" w:rsidRDefault="00A0550D">
      <w:pPr>
        <w:spacing w:line="360" w:lineRule="auto"/>
        <w:ind w:firstLine="709"/>
        <w:jc w:val="both"/>
        <w:rPr>
          <w:sz w:val="28"/>
          <w:szCs w:val="28"/>
        </w:rPr>
      </w:pPr>
      <w:r>
        <w:rPr>
          <w:sz w:val="28"/>
          <w:szCs w:val="28"/>
        </w:rPr>
        <w:t xml:space="preserve"> 19. Синергетический эффект от взаимодействия малого и крупного бизнеса в торговле </w:t>
      </w:r>
    </w:p>
    <w:p w:rsidR="000F34B2" w:rsidRDefault="00A0550D">
      <w:pPr>
        <w:spacing w:line="360" w:lineRule="auto"/>
        <w:ind w:firstLine="709"/>
        <w:jc w:val="both"/>
        <w:rPr>
          <w:sz w:val="28"/>
          <w:szCs w:val="28"/>
        </w:rPr>
      </w:pPr>
      <w:r>
        <w:rPr>
          <w:sz w:val="28"/>
          <w:szCs w:val="28"/>
        </w:rPr>
        <w:t xml:space="preserve"> 20. Инновации в организации и технологии обслуживания покупателей в розничной торговле России и за рубежом </w:t>
      </w:r>
    </w:p>
    <w:p w:rsidR="000F34B2" w:rsidRDefault="00A0550D">
      <w:pPr>
        <w:spacing w:line="360" w:lineRule="auto"/>
        <w:ind w:firstLine="709"/>
        <w:jc w:val="both"/>
        <w:rPr>
          <w:sz w:val="28"/>
          <w:szCs w:val="28"/>
        </w:rPr>
      </w:pPr>
      <w:r>
        <w:rPr>
          <w:sz w:val="28"/>
          <w:szCs w:val="28"/>
        </w:rPr>
        <w:t xml:space="preserve"> 21. Внедрение бизнес-инкубаторов как элемент развития малого бизнеса </w:t>
      </w:r>
    </w:p>
    <w:p w:rsidR="000F34B2" w:rsidRDefault="00A0550D">
      <w:pPr>
        <w:spacing w:line="360" w:lineRule="auto"/>
        <w:ind w:firstLine="709"/>
        <w:jc w:val="both"/>
        <w:rPr>
          <w:sz w:val="28"/>
          <w:szCs w:val="28"/>
        </w:rPr>
      </w:pPr>
      <w:r>
        <w:rPr>
          <w:sz w:val="28"/>
          <w:szCs w:val="28"/>
        </w:rPr>
        <w:t xml:space="preserve"> 22. Концептуальные формы маркетинга инноваций </w:t>
      </w:r>
    </w:p>
    <w:p w:rsidR="000F34B2" w:rsidRDefault="00A0550D">
      <w:pPr>
        <w:spacing w:line="360" w:lineRule="auto"/>
        <w:ind w:firstLine="709"/>
        <w:jc w:val="both"/>
        <w:rPr>
          <w:sz w:val="28"/>
          <w:szCs w:val="28"/>
        </w:rPr>
      </w:pPr>
      <w:r>
        <w:rPr>
          <w:sz w:val="28"/>
          <w:szCs w:val="28"/>
        </w:rPr>
        <w:t xml:space="preserve"> 23. Стратегия маркетинга инновационного предприятия</w:t>
      </w:r>
    </w:p>
    <w:p w:rsidR="000F34B2" w:rsidRDefault="00A0550D">
      <w:pPr>
        <w:spacing w:line="360" w:lineRule="auto"/>
        <w:ind w:firstLine="709"/>
        <w:jc w:val="both"/>
        <w:rPr>
          <w:sz w:val="28"/>
          <w:szCs w:val="28"/>
        </w:rPr>
      </w:pPr>
      <w:r>
        <w:rPr>
          <w:sz w:val="28"/>
          <w:szCs w:val="28"/>
        </w:rPr>
        <w:t xml:space="preserve"> 24. Типы продуктовых инноваций в комплексе маркетинга </w:t>
      </w:r>
    </w:p>
    <w:p w:rsidR="000F34B2" w:rsidRDefault="00A0550D">
      <w:pPr>
        <w:spacing w:line="360" w:lineRule="auto"/>
        <w:ind w:firstLine="709"/>
        <w:jc w:val="both"/>
        <w:rPr>
          <w:sz w:val="28"/>
          <w:szCs w:val="28"/>
        </w:rPr>
      </w:pPr>
      <w:r>
        <w:rPr>
          <w:sz w:val="28"/>
          <w:szCs w:val="28"/>
        </w:rPr>
        <w:t xml:space="preserve"> 25. Стержневая компетенция и кадровый аспект организации</w:t>
      </w:r>
    </w:p>
    <w:p w:rsidR="000F34B2" w:rsidRDefault="00A0550D">
      <w:pPr>
        <w:spacing w:line="360" w:lineRule="auto"/>
        <w:ind w:firstLine="709"/>
        <w:jc w:val="both"/>
        <w:rPr>
          <w:sz w:val="28"/>
          <w:szCs w:val="28"/>
        </w:rPr>
      </w:pPr>
      <w:r>
        <w:rPr>
          <w:sz w:val="28"/>
          <w:szCs w:val="28"/>
        </w:rPr>
        <w:t xml:space="preserve"> 26. Роль сегментирования в стратегическом маркетинге для активизации инновационных идей </w:t>
      </w:r>
    </w:p>
    <w:p w:rsidR="000F34B2" w:rsidRDefault="00A0550D">
      <w:pPr>
        <w:spacing w:line="360" w:lineRule="auto"/>
        <w:ind w:firstLine="709"/>
        <w:jc w:val="both"/>
        <w:rPr>
          <w:sz w:val="28"/>
          <w:szCs w:val="28"/>
        </w:rPr>
      </w:pPr>
      <w:r>
        <w:rPr>
          <w:sz w:val="28"/>
          <w:szCs w:val="28"/>
        </w:rPr>
        <w:t xml:space="preserve"> 27. Особенности разработки маркетинговой стратегии проекта</w:t>
      </w:r>
    </w:p>
    <w:p w:rsidR="000F34B2" w:rsidRDefault="00A0550D">
      <w:pPr>
        <w:spacing w:line="360" w:lineRule="auto"/>
        <w:ind w:firstLine="709"/>
        <w:jc w:val="both"/>
        <w:rPr>
          <w:b/>
          <w:sz w:val="28"/>
          <w:szCs w:val="28"/>
        </w:rPr>
      </w:pPr>
      <w:r>
        <w:rPr>
          <w:sz w:val="28"/>
          <w:szCs w:val="28"/>
        </w:rPr>
        <w:t xml:space="preserve"> 28. Современное состояние и основные тенденции развития инноваций в торговле.</w:t>
      </w:r>
    </w:p>
    <w:p w:rsidR="000F34B2" w:rsidRDefault="00A0550D">
      <w:pPr>
        <w:spacing w:line="360" w:lineRule="auto"/>
        <w:ind w:firstLine="709"/>
        <w:jc w:val="both"/>
        <w:rPr>
          <w:b/>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rsidR="000F34B2" w:rsidRDefault="000F34B2">
      <w:pPr>
        <w:jc w:val="both"/>
        <w:rPr>
          <w:b/>
          <w:sz w:val="28"/>
          <w:szCs w:val="28"/>
        </w:rPr>
      </w:pPr>
    </w:p>
    <w:p w:rsidR="000F34B2" w:rsidRDefault="00A0550D">
      <w:pPr>
        <w:spacing w:line="276" w:lineRule="auto"/>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0F34B2" w:rsidRDefault="000F34B2">
      <w:pPr>
        <w:spacing w:line="360" w:lineRule="auto"/>
        <w:ind w:firstLine="708"/>
        <w:jc w:val="both"/>
        <w:rPr>
          <w:i/>
        </w:rPr>
      </w:pPr>
    </w:p>
    <w:p w:rsidR="000F34B2" w:rsidRDefault="00A0550D">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F34B2" w:rsidRDefault="00A0550D">
      <w:pPr>
        <w:spacing w:after="174" w:line="264" w:lineRule="auto"/>
        <w:ind w:left="10" w:right="1" w:hanging="10"/>
        <w:jc w:val="right"/>
        <w:rPr>
          <w:color w:val="000000"/>
          <w:sz w:val="28"/>
          <w:szCs w:val="22"/>
        </w:rPr>
      </w:pPr>
      <w:r>
        <w:rPr>
          <w:color w:val="000000"/>
          <w:sz w:val="28"/>
          <w:szCs w:val="22"/>
        </w:rPr>
        <w:t xml:space="preserve">Таблица 5. </w:t>
      </w:r>
    </w:p>
    <w:tbl>
      <w:tblPr>
        <w:tblW w:w="9923" w:type="dxa"/>
        <w:tblInd w:w="-175" w:type="dxa"/>
        <w:tblLayout w:type="fixed"/>
        <w:tblLook w:val="04A0" w:firstRow="1" w:lastRow="0" w:firstColumn="1" w:lastColumn="0" w:noHBand="0" w:noVBand="1"/>
      </w:tblPr>
      <w:tblGrid>
        <w:gridCol w:w="1636"/>
        <w:gridCol w:w="1977"/>
        <w:gridCol w:w="2341"/>
        <w:gridCol w:w="3969"/>
      </w:tblGrid>
      <w:tr w:rsidR="000F34B2">
        <w:trPr>
          <w:trHeight w:val="386"/>
        </w:trPr>
        <w:tc>
          <w:tcPr>
            <w:tcW w:w="16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ind w:right="45"/>
              <w:rPr>
                <w:iCs/>
                <w:sz w:val="22"/>
                <w:szCs w:val="22"/>
                <w:u w:val="single"/>
              </w:rPr>
            </w:pPr>
            <w:r>
              <w:rPr>
                <w:sz w:val="22"/>
                <w:szCs w:val="22"/>
              </w:rPr>
              <w:t>Наименование компетенции</w:t>
            </w:r>
          </w:p>
        </w:tc>
        <w:tc>
          <w:tcPr>
            <w:tcW w:w="1977" w:type="dxa"/>
            <w:tcBorders>
              <w:top w:val="single" w:sz="4" w:space="0" w:color="000000"/>
              <w:left w:val="single" w:sz="4" w:space="0" w:color="000000"/>
              <w:bottom w:val="single" w:sz="4" w:space="0" w:color="000000"/>
              <w:right w:val="single" w:sz="4" w:space="0" w:color="000000"/>
            </w:tcBorders>
          </w:tcPr>
          <w:p w:rsidR="000F34B2" w:rsidRDefault="00A0550D">
            <w:pPr>
              <w:widowControl w:val="0"/>
              <w:ind w:right="45"/>
              <w:rPr>
                <w:iCs/>
                <w:sz w:val="22"/>
                <w:szCs w:val="22"/>
                <w:u w:val="single"/>
              </w:rPr>
            </w:pPr>
            <w:r>
              <w:rPr>
                <w:sz w:val="22"/>
                <w:szCs w:val="22"/>
              </w:rPr>
              <w:t>Наименование индикаторов достижения компетенции</w:t>
            </w:r>
          </w:p>
        </w:tc>
        <w:tc>
          <w:tcPr>
            <w:tcW w:w="2341" w:type="dxa"/>
            <w:tcBorders>
              <w:top w:val="single" w:sz="4" w:space="0" w:color="000000"/>
              <w:left w:val="single" w:sz="4" w:space="0" w:color="000000"/>
              <w:bottom w:val="single" w:sz="4" w:space="0" w:color="000000"/>
              <w:right w:val="single" w:sz="4" w:space="0" w:color="000000"/>
            </w:tcBorders>
          </w:tcPr>
          <w:p w:rsidR="000F34B2" w:rsidRDefault="00A0550D">
            <w:pPr>
              <w:widowControl w:val="0"/>
              <w:ind w:right="45"/>
              <w:rPr>
                <w:iCs/>
                <w:sz w:val="22"/>
                <w:szCs w:val="22"/>
                <w:u w:val="single"/>
              </w:rPr>
            </w:pPr>
            <w:r>
              <w:rPr>
                <w:sz w:val="22"/>
                <w:szCs w:val="22"/>
              </w:rPr>
              <w:t>Результаты обучения (умения и знания), соотнесенные с индикаторами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ind w:right="45"/>
              <w:jc w:val="center"/>
              <w:rPr>
                <w:iCs/>
                <w:sz w:val="22"/>
                <w:szCs w:val="22"/>
                <w:u w:val="single"/>
              </w:rPr>
            </w:pPr>
            <w:r>
              <w:rPr>
                <w:sz w:val="22"/>
                <w:szCs w:val="22"/>
              </w:rPr>
              <w:t>Типовые контрольные задания</w:t>
            </w:r>
          </w:p>
        </w:tc>
      </w:tr>
      <w:tr w:rsidR="000F34B2">
        <w:trPr>
          <w:trHeight w:val="386"/>
        </w:trPr>
        <w:tc>
          <w:tcPr>
            <w:tcW w:w="16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ind w:right="45"/>
              <w:rPr>
                <w:b/>
                <w:iCs/>
                <w:sz w:val="22"/>
                <w:szCs w:val="22"/>
                <w:u w:val="single"/>
              </w:rPr>
            </w:pPr>
            <w:r>
              <w:rPr>
                <w:sz w:val="22"/>
                <w:szCs w:val="22"/>
              </w:rPr>
              <w:t>ОПК-6</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rPr>
                <w:rFonts w:eastAsiaTheme="minorHAnsi"/>
                <w:color w:val="000000"/>
                <w:sz w:val="22"/>
                <w:szCs w:val="22"/>
                <w:lang w:eastAsia="en-US"/>
              </w:rPr>
            </w:pPr>
            <w:r>
              <w:rPr>
                <w:rFonts w:eastAsiaTheme="minorHAnsi"/>
                <w:color w:val="000000"/>
                <w:sz w:val="22"/>
                <w:szCs w:val="22"/>
                <w:lang w:eastAsia="en-US"/>
              </w:rPr>
              <w:t>Способен</w:t>
            </w:r>
          </w:p>
          <w:p w:rsidR="000F34B2" w:rsidRDefault="00A0550D">
            <w:pPr>
              <w:widowControl w:val="0"/>
              <w:tabs>
                <w:tab w:val="left" w:pos="540"/>
              </w:tabs>
              <w:contextualSpacing/>
              <w:rPr>
                <w:rFonts w:eastAsiaTheme="minorHAnsi"/>
                <w:color w:val="000000"/>
                <w:sz w:val="22"/>
                <w:szCs w:val="22"/>
                <w:lang w:eastAsia="en-US"/>
              </w:rPr>
            </w:pPr>
            <w:r>
              <w:rPr>
                <w:rFonts w:eastAsiaTheme="minorHAnsi"/>
                <w:color w:val="000000"/>
                <w:sz w:val="22"/>
                <w:szCs w:val="22"/>
                <w:lang w:eastAsia="en-US"/>
              </w:rPr>
              <w:t>обосновывать принятие технического решения при разработке инновационного проекта, выбирать</w:t>
            </w:r>
          </w:p>
          <w:p w:rsidR="000F34B2" w:rsidRDefault="00A0550D">
            <w:pPr>
              <w:widowControl w:val="0"/>
              <w:tabs>
                <w:tab w:val="left" w:pos="540"/>
              </w:tabs>
              <w:contextualSpacing/>
              <w:rPr>
                <w:sz w:val="22"/>
                <w:szCs w:val="22"/>
              </w:rPr>
            </w:pPr>
            <w:r>
              <w:rPr>
                <w:rFonts w:eastAsiaTheme="minorHAnsi"/>
                <w:color w:val="000000"/>
                <w:sz w:val="22"/>
                <w:szCs w:val="22"/>
                <w:lang w:eastAsia="en-US"/>
              </w:rPr>
              <w:t>технические средства и технологии, в том числе с учетом экологических последствий их применения</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rPr>
                <w:sz w:val="22"/>
                <w:szCs w:val="22"/>
              </w:rPr>
            </w:pPr>
            <w:r>
              <w:rPr>
                <w:sz w:val="22"/>
                <w:szCs w:val="22"/>
              </w:rPr>
              <w:t>1. Обосновывает                        принятие</w:t>
            </w:r>
          </w:p>
          <w:p w:rsidR="000F34B2" w:rsidRDefault="00A0550D">
            <w:pPr>
              <w:widowControl w:val="0"/>
              <w:tabs>
                <w:tab w:val="left" w:pos="540"/>
              </w:tabs>
              <w:contextualSpacing/>
              <w:rPr>
                <w:sz w:val="22"/>
                <w:szCs w:val="22"/>
              </w:rPr>
            </w:pPr>
            <w:r>
              <w:rPr>
                <w:sz w:val="22"/>
                <w:szCs w:val="22"/>
              </w:rPr>
              <w:t>технического решения при разработке инновационного проекта.</w:t>
            </w: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0F34B2">
            <w:pPr>
              <w:widowControl w:val="0"/>
              <w:tabs>
                <w:tab w:val="left" w:pos="540"/>
              </w:tabs>
              <w:contextualSpacing/>
              <w:rPr>
                <w:sz w:val="22"/>
                <w:szCs w:val="22"/>
              </w:rPr>
            </w:pPr>
          </w:p>
          <w:p w:rsidR="000F34B2" w:rsidRDefault="00A0550D">
            <w:pPr>
              <w:widowControl w:val="0"/>
              <w:tabs>
                <w:tab w:val="left" w:pos="540"/>
              </w:tabs>
              <w:contextualSpacing/>
              <w:rPr>
                <w:sz w:val="22"/>
                <w:szCs w:val="22"/>
              </w:rPr>
            </w:pPr>
            <w:r>
              <w:rPr>
                <w:sz w:val="22"/>
                <w:szCs w:val="22"/>
              </w:rPr>
              <w:t>2. Применяет современные технические средства и технологии, в том числе с учетом экологических</w:t>
            </w:r>
          </w:p>
          <w:p w:rsidR="000F34B2" w:rsidRDefault="00A0550D">
            <w:pPr>
              <w:widowControl w:val="0"/>
              <w:tabs>
                <w:tab w:val="left" w:pos="540"/>
              </w:tabs>
              <w:contextualSpacing/>
              <w:rPr>
                <w:sz w:val="22"/>
                <w:szCs w:val="22"/>
              </w:rPr>
            </w:pPr>
            <w:r>
              <w:rPr>
                <w:sz w:val="22"/>
                <w:szCs w:val="22"/>
              </w:rPr>
              <w:t>последствий их</w:t>
            </w:r>
          </w:p>
          <w:p w:rsidR="000F34B2" w:rsidRDefault="00A0550D">
            <w:pPr>
              <w:widowControl w:val="0"/>
              <w:rPr>
                <w:sz w:val="22"/>
                <w:szCs w:val="22"/>
              </w:rPr>
            </w:pPr>
            <w:r>
              <w:rPr>
                <w:sz w:val="22"/>
                <w:szCs w:val="22"/>
              </w:rPr>
              <w:t>применения.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ind w:firstLine="559"/>
              <w:rPr>
                <w:sz w:val="22"/>
                <w:szCs w:val="22"/>
              </w:rPr>
            </w:pPr>
            <w:r>
              <w:rPr>
                <w:sz w:val="22"/>
                <w:szCs w:val="22"/>
              </w:rPr>
              <w:lastRenderedPageBreak/>
              <w:t>Задание 1</w:t>
            </w:r>
          </w:p>
          <w:p w:rsidR="000F34B2" w:rsidRDefault="00A0550D">
            <w:pPr>
              <w:widowControl w:val="0"/>
              <w:ind w:firstLine="559"/>
              <w:rPr>
                <w:sz w:val="22"/>
                <w:szCs w:val="22"/>
              </w:rPr>
            </w:pPr>
            <w:r>
              <w:rPr>
                <w:sz w:val="22"/>
                <w:szCs w:val="22"/>
              </w:rPr>
              <w:t>Российские архитекторы не часто принимают участие в зарубежных конкурсах, особенно</w:t>
            </w:r>
            <w:r>
              <w:rPr>
                <w:b/>
                <w:sz w:val="22"/>
                <w:szCs w:val="22"/>
              </w:rPr>
              <w:t xml:space="preserve"> </w:t>
            </w:r>
            <w:r>
              <w:rPr>
                <w:sz w:val="22"/>
                <w:szCs w:val="22"/>
              </w:rPr>
              <w:t xml:space="preserve">если они предполагают участие именно инновационных архитектурных проектов. Именно поэтому победа московского архитектора Александра Ремизова, одержанная на международном конкурсе «Radical innovations in hospitality», приводящемся в США с проектом «Ковчег» российской̆ архитектурной̆ мастерской </w:t>
            </w:r>
            <w:r>
              <w:rPr>
                <w:i/>
                <w:iCs/>
                <w:sz w:val="22"/>
                <w:szCs w:val="22"/>
              </w:rPr>
              <w:t>Remistudio</w:t>
            </w:r>
            <w:r>
              <w:rPr>
                <w:sz w:val="22"/>
                <w:szCs w:val="22"/>
              </w:rPr>
              <w:t>, стала событием поистине знаменательным.</w:t>
            </w:r>
          </w:p>
          <w:p w:rsidR="000F34B2" w:rsidRDefault="00A0550D">
            <w:pPr>
              <w:widowControl w:val="0"/>
              <w:ind w:firstLine="559"/>
              <w:rPr>
                <w:sz w:val="22"/>
                <w:szCs w:val="22"/>
              </w:rPr>
            </w:pPr>
            <w:r>
              <w:rPr>
                <w:sz w:val="22"/>
                <w:szCs w:val="22"/>
              </w:rPr>
              <w:t xml:space="preserve">Концепция «Ковчега» включает в себя два наиболее важных аспекта современной архитектуры: обеспечение безопасности и защиты от природных катаклизмов и изменений климата, и защита самой окружающей̆ среды. Проект «Ковчег» вобрал в себя все важнейшие качества, которыми должен обладать дом будущего. Технической основой̆ его создания стала инженерная мысль академика Льва Бритвина, согласно которой̆, в зависимости от зоны размещения здания, оно может быть установлено как на плавучую платформу, так и на твердую почву. Создание основного каркаса начинается после установки центральной опоры, выполненной из </w:t>
            </w:r>
            <w:r>
              <w:rPr>
                <w:sz w:val="22"/>
                <w:szCs w:val="22"/>
              </w:rPr>
              <w:lastRenderedPageBreak/>
              <w:t>легких конструкционных элементов. Эта труба-опора является «сердцем» автономного строения, в ней расположены все основные коммуникации и узлы.</w:t>
            </w:r>
          </w:p>
          <w:p w:rsidR="000F34B2" w:rsidRDefault="00A0550D">
            <w:pPr>
              <w:widowControl w:val="0"/>
              <w:ind w:firstLine="559"/>
              <w:rPr>
                <w:sz w:val="22"/>
                <w:szCs w:val="22"/>
              </w:rPr>
            </w:pPr>
            <w:r>
              <w:rPr>
                <w:sz w:val="22"/>
                <w:szCs w:val="22"/>
              </w:rPr>
              <w:t xml:space="preserve">Внизу трубы академиком Львом Бритвиным была предусмотрена установка энергетического блока, призванного преобразовывать тепловую энергию в электрическую, а также системы переработки отходов жизнедеятельности. Александр Ремизов, автор уникального проекта плавучего автономного дома, руководитель </w:t>
            </w:r>
            <w:r>
              <w:rPr>
                <w:i/>
                <w:iCs/>
                <w:sz w:val="22"/>
                <w:szCs w:val="22"/>
              </w:rPr>
              <w:t>Remistudio</w:t>
            </w:r>
            <w:r>
              <w:rPr>
                <w:sz w:val="22"/>
                <w:szCs w:val="22"/>
              </w:rPr>
              <w:t>, давно занимается темой̆ «зеленого строительства» и является главой Совета по экоустойчивой архитектуре Союза архитекторов России и Некоммерческого партнерства «Совет по зеленому строительству».</w:t>
            </w:r>
          </w:p>
          <w:p w:rsidR="000F34B2" w:rsidRDefault="00A0550D">
            <w:pPr>
              <w:widowControl w:val="0"/>
              <w:ind w:firstLine="559"/>
              <w:rPr>
                <w:sz w:val="22"/>
                <w:szCs w:val="22"/>
              </w:rPr>
            </w:pPr>
            <w:r>
              <w:rPr>
                <w:iCs/>
                <w:sz w:val="22"/>
                <w:szCs w:val="22"/>
              </w:rPr>
              <w:t>Вопросы для обсуждения</w:t>
            </w:r>
          </w:p>
          <w:p w:rsidR="000F34B2" w:rsidRDefault="00A0550D">
            <w:pPr>
              <w:widowControl w:val="0"/>
              <w:rPr>
                <w:sz w:val="22"/>
                <w:szCs w:val="22"/>
              </w:rPr>
            </w:pPr>
            <w:r>
              <w:rPr>
                <w:sz w:val="22"/>
                <w:szCs w:val="22"/>
              </w:rPr>
              <w:t>1. Оцените привлекательность и конкурентоспособность «Ковчега».</w:t>
            </w:r>
          </w:p>
          <w:p w:rsidR="000F34B2" w:rsidRDefault="00A0550D">
            <w:pPr>
              <w:widowControl w:val="0"/>
              <w:rPr>
                <w:sz w:val="22"/>
                <w:szCs w:val="22"/>
              </w:rPr>
            </w:pPr>
            <w:r>
              <w:rPr>
                <w:sz w:val="22"/>
                <w:szCs w:val="22"/>
              </w:rPr>
              <w:t>2. Выделите целевой сегмент рынка «плавучего дома».</w:t>
            </w:r>
          </w:p>
          <w:p w:rsidR="000F34B2" w:rsidRDefault="00A0550D">
            <w:pPr>
              <w:widowControl w:val="0"/>
              <w:rPr>
                <w:sz w:val="22"/>
                <w:szCs w:val="22"/>
              </w:rPr>
            </w:pPr>
            <w:r>
              <w:rPr>
                <w:sz w:val="22"/>
                <w:szCs w:val="22"/>
              </w:rPr>
              <w:t>3. Дайте свои оценки перспективности данного проекта.</w:t>
            </w:r>
          </w:p>
          <w:p w:rsidR="000F34B2" w:rsidRDefault="000F34B2">
            <w:pPr>
              <w:widowControl w:val="0"/>
              <w:ind w:firstLine="559"/>
              <w:rPr>
                <w:sz w:val="22"/>
                <w:szCs w:val="22"/>
              </w:rPr>
            </w:pPr>
          </w:p>
          <w:p w:rsidR="000F34B2" w:rsidRDefault="00A0550D">
            <w:pPr>
              <w:widowControl w:val="0"/>
              <w:ind w:firstLine="559"/>
              <w:rPr>
                <w:sz w:val="22"/>
                <w:szCs w:val="22"/>
              </w:rPr>
            </w:pPr>
            <w:r>
              <w:rPr>
                <w:sz w:val="22"/>
                <w:szCs w:val="22"/>
              </w:rPr>
              <w:t>Задание 2</w:t>
            </w:r>
          </w:p>
          <w:p w:rsidR="000F34B2" w:rsidRDefault="00A0550D">
            <w:pPr>
              <w:widowControl w:val="0"/>
              <w:rPr>
                <w:sz w:val="22"/>
                <w:szCs w:val="22"/>
              </w:rPr>
            </w:pPr>
            <w:r>
              <w:rPr>
                <w:sz w:val="22"/>
                <w:szCs w:val="22"/>
              </w:rPr>
              <w:t>1.На примере РАО «Газпром» определите возможности и угрозы внешней среды, сильные и слабые стороны организации с учетом экологии.</w:t>
            </w:r>
          </w:p>
          <w:p w:rsidR="000F34B2" w:rsidRDefault="00A0550D">
            <w:pPr>
              <w:widowControl w:val="0"/>
              <w:rPr>
                <w:sz w:val="22"/>
                <w:szCs w:val="22"/>
              </w:rPr>
            </w:pPr>
            <w:r>
              <w:rPr>
                <w:sz w:val="22"/>
                <w:szCs w:val="22"/>
              </w:rPr>
              <w:t>2. Увеличение разнообразия во взаимосвязанных продуктах является возможностью внешней среды или сильной стороной организации?</w:t>
            </w:r>
          </w:p>
          <w:p w:rsidR="000F34B2" w:rsidRDefault="00A0550D">
            <w:pPr>
              <w:widowControl w:val="0"/>
              <w:rPr>
                <w:sz w:val="22"/>
                <w:szCs w:val="22"/>
              </w:rPr>
            </w:pPr>
            <w:r>
              <w:rPr>
                <w:sz w:val="22"/>
                <w:szCs w:val="22"/>
              </w:rPr>
              <w:t>3. Покупатели и поставщики являются частью макросреды или микросреды организации?</w:t>
            </w:r>
          </w:p>
          <w:p w:rsidR="000F34B2" w:rsidRDefault="00A0550D">
            <w:pPr>
              <w:widowControl w:val="0"/>
              <w:rPr>
                <w:sz w:val="22"/>
                <w:szCs w:val="22"/>
              </w:rPr>
            </w:pPr>
            <w:r>
              <w:rPr>
                <w:sz w:val="22"/>
                <w:szCs w:val="22"/>
              </w:rPr>
              <w:t>4. Оцените применение современных технических средства и технологии на экологию.</w:t>
            </w:r>
          </w:p>
          <w:p w:rsidR="000F34B2" w:rsidRDefault="000F34B2">
            <w:pPr>
              <w:widowControl w:val="0"/>
              <w:ind w:right="45" w:firstLine="559"/>
              <w:rPr>
                <w:b/>
                <w:iCs/>
                <w:sz w:val="22"/>
                <w:szCs w:val="22"/>
                <w:u w:val="single"/>
              </w:rPr>
            </w:pPr>
          </w:p>
        </w:tc>
      </w:tr>
      <w:tr w:rsidR="000F34B2">
        <w:trPr>
          <w:trHeight w:val="3818"/>
        </w:trPr>
        <w:tc>
          <w:tcPr>
            <w:tcW w:w="16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ind w:right="45"/>
              <w:rPr>
                <w:iCs/>
                <w:sz w:val="22"/>
                <w:szCs w:val="22"/>
                <w:u w:val="single"/>
              </w:rPr>
            </w:pPr>
            <w:r>
              <w:lastRenderedPageBreak/>
              <w:t>ОПК-9</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pPr>
            <w:r>
              <w:t>Способен</w:t>
            </w:r>
          </w:p>
          <w:p w:rsidR="000F34B2" w:rsidRDefault="00A0550D">
            <w:pPr>
              <w:widowControl w:val="0"/>
              <w:tabs>
                <w:tab w:val="left" w:pos="540"/>
              </w:tabs>
              <w:contextualSpacing/>
            </w:pPr>
            <w:r>
              <w:t>применять знания</w:t>
            </w:r>
          </w:p>
          <w:p w:rsidR="000F34B2" w:rsidRDefault="00A0550D">
            <w:pPr>
              <w:widowControl w:val="0"/>
              <w:tabs>
                <w:tab w:val="left" w:pos="540"/>
              </w:tabs>
              <w:contextualSpacing/>
            </w:pPr>
            <w:r>
              <w:t>особенностей формирующихся технологических укладов и четвертой промышленной революции в разрабатываемы)</w:t>
            </w:r>
          </w:p>
          <w:p w:rsidR="000F34B2" w:rsidRDefault="00A0550D">
            <w:pPr>
              <w:widowControl w:val="0"/>
              <w:tabs>
                <w:tab w:val="left" w:pos="540"/>
              </w:tabs>
              <w:contextualSpacing/>
            </w:pPr>
            <w:r>
              <w:t>программах и проектах инновационного</w:t>
            </w:r>
          </w:p>
          <w:p w:rsidR="000F34B2" w:rsidRDefault="00A0550D">
            <w:pPr>
              <w:widowControl w:val="0"/>
              <w:rPr>
                <w:b/>
                <w:sz w:val="22"/>
                <w:szCs w:val="22"/>
              </w:rPr>
            </w:pPr>
            <w:r>
              <w:t>развития</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540"/>
              </w:tabs>
              <w:contextualSpacing/>
            </w:pPr>
            <w:r>
              <w:t>1. Применяет знания особенностей формирующихся</w:t>
            </w:r>
          </w:p>
          <w:p w:rsidR="000F34B2" w:rsidRDefault="00A0550D">
            <w:pPr>
              <w:widowControl w:val="0"/>
              <w:tabs>
                <w:tab w:val="left" w:pos="540"/>
              </w:tabs>
              <w:contextualSpacing/>
            </w:pPr>
            <w:r>
              <w:t>технологических укладов и    четвертой промышленной</w:t>
            </w:r>
          </w:p>
          <w:p w:rsidR="000F34B2" w:rsidRDefault="00A0550D">
            <w:pPr>
              <w:widowControl w:val="0"/>
              <w:tabs>
                <w:tab w:val="left" w:pos="540"/>
              </w:tabs>
              <w:contextualSpacing/>
            </w:pPr>
            <w:r>
              <w:t>революции в разрабатываемых программах и проектах</w:t>
            </w:r>
          </w:p>
          <w:p w:rsidR="000F34B2" w:rsidRDefault="00A0550D">
            <w:pPr>
              <w:widowControl w:val="0"/>
              <w:tabs>
                <w:tab w:val="left" w:pos="540"/>
              </w:tabs>
              <w:contextualSpacing/>
            </w:pPr>
            <w:r>
              <w:t>инновационного развития.</w:t>
            </w:r>
          </w:p>
          <w:p w:rsidR="000F34B2" w:rsidRDefault="000F34B2">
            <w:pPr>
              <w:widowControl w:val="0"/>
              <w:tabs>
                <w:tab w:val="left" w:pos="540"/>
              </w:tabs>
              <w:contextualSpacing/>
            </w:pPr>
          </w:p>
          <w:p w:rsidR="000F34B2" w:rsidRDefault="000F34B2">
            <w:pPr>
              <w:widowControl w:val="0"/>
              <w:tabs>
                <w:tab w:val="left" w:pos="540"/>
              </w:tabs>
              <w:contextualSpacing/>
            </w:pPr>
          </w:p>
          <w:p w:rsidR="000F34B2" w:rsidRDefault="000F34B2">
            <w:pPr>
              <w:widowControl w:val="0"/>
              <w:tabs>
                <w:tab w:val="left" w:pos="540"/>
              </w:tabs>
              <w:contextualSpacing/>
            </w:pPr>
          </w:p>
          <w:p w:rsidR="000F34B2" w:rsidRDefault="000F34B2">
            <w:pPr>
              <w:widowControl w:val="0"/>
              <w:ind w:firstLine="249"/>
              <w:rPr>
                <w:b/>
                <w:sz w:val="22"/>
                <w:szCs w:val="22"/>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rPr>
                <w:sz w:val="22"/>
                <w:szCs w:val="22"/>
              </w:rPr>
            </w:pPr>
            <w:r>
              <w:rPr>
                <w:sz w:val="22"/>
                <w:szCs w:val="22"/>
              </w:rPr>
              <w:t>Задание 1</w:t>
            </w:r>
          </w:p>
          <w:p w:rsidR="000F34B2" w:rsidRDefault="00A0550D">
            <w:pPr>
              <w:widowControl w:val="0"/>
              <w:ind w:firstLine="418"/>
              <w:rPr>
                <w:bCs/>
                <w:iCs/>
                <w:sz w:val="22"/>
                <w:szCs w:val="22"/>
              </w:rPr>
            </w:pPr>
            <w:r>
              <w:rPr>
                <w:bCs/>
                <w:iCs/>
                <w:sz w:val="22"/>
                <w:szCs w:val="22"/>
              </w:rPr>
              <w:t>Компания Online System Group (OSG) разработала технологию управления интернет-магазином на базе учетной системы «1С». Руководство компании OSG рассчитывало, что лидерские позиции «1С» на российском рынке автоматизации малого и среднего бизнеса позволят ей успешно продвигать продукт, но пока надежды не оправдались. В течение двух лет OSG в качестве основной маркетинговой акции проводила бесплатные ежемесячные семинары для начинающих предпринимателей, на которых описывала технологию открытия интернет-магазина. В марте проведение семинаров из-за низкой эффективности прекратилось. Новая целевая установка компании – повышение продаж малобюджетными способами.</w:t>
            </w:r>
          </w:p>
          <w:p w:rsidR="000F34B2" w:rsidRDefault="00A0550D">
            <w:pPr>
              <w:widowControl w:val="0"/>
              <w:ind w:firstLine="418"/>
              <w:rPr>
                <w:bCs/>
                <w:iCs/>
                <w:sz w:val="22"/>
                <w:szCs w:val="22"/>
              </w:rPr>
            </w:pPr>
            <w:r>
              <w:rPr>
                <w:bCs/>
                <w:iCs/>
                <w:sz w:val="22"/>
                <w:szCs w:val="22"/>
              </w:rPr>
              <w:t>Задание:</w:t>
            </w:r>
          </w:p>
          <w:p w:rsidR="000F34B2" w:rsidRDefault="00A0550D">
            <w:pPr>
              <w:widowControl w:val="0"/>
              <w:rPr>
                <w:bCs/>
                <w:iCs/>
                <w:sz w:val="22"/>
                <w:szCs w:val="22"/>
              </w:rPr>
            </w:pPr>
            <w:r>
              <w:rPr>
                <w:bCs/>
                <w:iCs/>
                <w:sz w:val="22"/>
                <w:szCs w:val="22"/>
              </w:rPr>
              <w:t>1. Как OSG использовать потенциал созданной ею технологии и существенно увеличить продажи?</w:t>
            </w:r>
          </w:p>
          <w:p w:rsidR="000F34B2" w:rsidRDefault="00A0550D">
            <w:pPr>
              <w:widowControl w:val="0"/>
              <w:rPr>
                <w:bCs/>
                <w:iCs/>
                <w:sz w:val="22"/>
                <w:szCs w:val="22"/>
              </w:rPr>
            </w:pPr>
            <w:r>
              <w:rPr>
                <w:bCs/>
                <w:iCs/>
                <w:sz w:val="22"/>
                <w:szCs w:val="22"/>
              </w:rPr>
              <w:t>2. Где компании продолжить поиск потенциальных партнеров по продвижению продукции?</w:t>
            </w:r>
          </w:p>
          <w:p w:rsidR="000F34B2" w:rsidRDefault="00A0550D">
            <w:pPr>
              <w:widowControl w:val="0"/>
              <w:rPr>
                <w:bCs/>
                <w:iCs/>
                <w:sz w:val="22"/>
                <w:szCs w:val="22"/>
              </w:rPr>
            </w:pPr>
            <w:r>
              <w:rPr>
                <w:bCs/>
                <w:iCs/>
                <w:sz w:val="22"/>
                <w:szCs w:val="22"/>
              </w:rPr>
              <w:t>3. Какие методы малобюджетного интернет-маркетинга выбрать компании OSG для продвижение своей продукции?</w:t>
            </w:r>
          </w:p>
          <w:p w:rsidR="000F34B2" w:rsidRDefault="000F34B2">
            <w:pPr>
              <w:widowControl w:val="0"/>
              <w:rPr>
                <w:sz w:val="22"/>
                <w:szCs w:val="22"/>
              </w:rPr>
            </w:pPr>
          </w:p>
        </w:tc>
      </w:tr>
      <w:tr w:rsidR="000F34B2">
        <w:trPr>
          <w:trHeight w:val="1832"/>
        </w:trPr>
        <w:tc>
          <w:tcPr>
            <w:tcW w:w="1635"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ind w:right="45"/>
              <w:rPr>
                <w:iCs/>
                <w:sz w:val="22"/>
                <w:szCs w:val="22"/>
                <w:u w:val="single"/>
              </w:rPr>
            </w:pPr>
            <w:r>
              <w:t>УК-11</w:t>
            </w:r>
          </w:p>
        </w:tc>
        <w:tc>
          <w:tcPr>
            <w:tcW w:w="1977"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732D6B">
            <w:pPr>
              <w:widowControl w:val="0"/>
              <w:rPr>
                <w:b/>
                <w:sz w:val="22"/>
                <w:szCs w:val="22"/>
              </w:rPr>
            </w:pPr>
            <w:r w:rsidRPr="0098491C">
              <w:t>Способен формировать нетерпимое отношение к</w:t>
            </w:r>
            <w:r>
              <w:t xml:space="preserve"> проявлениям экстремизма, терроризма, коррупционному</w:t>
            </w:r>
            <w:r w:rsidRPr="0098491C">
              <w:t xml:space="preserve"> поведению</w:t>
            </w:r>
            <w:r>
              <w:t xml:space="preserve"> и противодействовать им в профессиональной деятельности</w:t>
            </w:r>
          </w:p>
        </w:tc>
        <w:tc>
          <w:tcPr>
            <w:tcW w:w="2341"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tabs>
                <w:tab w:val="left" w:pos="200"/>
              </w:tabs>
              <w:ind w:left="3"/>
              <w:contextualSpacing/>
            </w:pPr>
            <w:r>
              <w:t xml:space="preserve">1.  </w:t>
            </w:r>
            <w:r w:rsidR="00732D6B" w:rsidRPr="00C61878">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rsidR="000F34B2" w:rsidRDefault="000F34B2">
            <w:pPr>
              <w:widowControl w:val="0"/>
              <w:tabs>
                <w:tab w:val="left" w:pos="200"/>
              </w:tabs>
              <w:contextualSpacing/>
            </w:pPr>
          </w:p>
          <w:p w:rsidR="000F34B2" w:rsidRDefault="000F34B2">
            <w:pPr>
              <w:widowControl w:val="0"/>
              <w:tabs>
                <w:tab w:val="left" w:pos="200"/>
              </w:tabs>
              <w:contextualSpacing/>
            </w:pPr>
          </w:p>
          <w:p w:rsidR="000F34B2" w:rsidRDefault="000F34B2">
            <w:pPr>
              <w:widowControl w:val="0"/>
              <w:rPr>
                <w:b/>
                <w:sz w:val="22"/>
                <w:szCs w:val="22"/>
              </w:rPr>
            </w:pPr>
            <w:bookmarkStart w:id="0" w:name="_GoBack"/>
            <w:bookmarkEnd w:id="0"/>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0F34B2" w:rsidRDefault="00A0550D">
            <w:pPr>
              <w:widowControl w:val="0"/>
              <w:ind w:firstLine="567"/>
              <w:rPr>
                <w:iCs/>
                <w:sz w:val="22"/>
                <w:szCs w:val="22"/>
              </w:rPr>
            </w:pPr>
            <w:r>
              <w:rPr>
                <w:iCs/>
                <w:sz w:val="22"/>
                <w:szCs w:val="22"/>
              </w:rPr>
              <w:t>Задание 1</w:t>
            </w:r>
          </w:p>
          <w:p w:rsidR="000F34B2" w:rsidRDefault="00A0550D">
            <w:pPr>
              <w:widowControl w:val="0"/>
              <w:ind w:firstLine="567"/>
              <w:rPr>
                <w:iCs/>
                <w:sz w:val="22"/>
                <w:szCs w:val="22"/>
              </w:rPr>
            </w:pPr>
            <w:r>
              <w:rPr>
                <w:iCs/>
                <w:sz w:val="22"/>
                <w:szCs w:val="22"/>
              </w:rPr>
              <w:t>Ниже приведен перечень мероприятий по реализации внутрифирменной стратегии:</w:t>
            </w:r>
          </w:p>
          <w:p w:rsidR="000F34B2" w:rsidRDefault="00A0550D">
            <w:pPr>
              <w:widowControl w:val="0"/>
              <w:ind w:firstLine="567"/>
              <w:rPr>
                <w:iCs/>
                <w:sz w:val="22"/>
                <w:szCs w:val="22"/>
              </w:rPr>
            </w:pPr>
            <w:r>
              <w:rPr>
                <w:iCs/>
                <w:sz w:val="22"/>
                <w:szCs w:val="22"/>
              </w:rPr>
              <w:t>• создание и управление высокопродуктивным хозяйственным портфелем структурных подразделений корпорации (приобретение компаний, укрепление существующих деловых позиций, прекращение деятельности, не соответствующей управленческим планам);</w:t>
            </w:r>
          </w:p>
          <w:p w:rsidR="000F34B2" w:rsidRDefault="00A0550D">
            <w:pPr>
              <w:widowControl w:val="0"/>
              <w:ind w:firstLine="567"/>
              <w:rPr>
                <w:iCs/>
                <w:sz w:val="22"/>
                <w:szCs w:val="22"/>
              </w:rPr>
            </w:pPr>
            <w:r>
              <w:rPr>
                <w:iCs/>
                <w:sz w:val="22"/>
                <w:szCs w:val="22"/>
              </w:rPr>
              <w:t>• достижение синергетического эффекта, возникающего благодаря деятельности родственных структурных подразделений компании, как основы ее конкурентного преимущества;</w:t>
            </w:r>
          </w:p>
          <w:p w:rsidR="000F34B2" w:rsidRDefault="00A0550D">
            <w:pPr>
              <w:widowControl w:val="0"/>
              <w:ind w:firstLine="567"/>
              <w:rPr>
                <w:iCs/>
                <w:sz w:val="22"/>
                <w:szCs w:val="22"/>
              </w:rPr>
            </w:pPr>
            <w:r>
              <w:rPr>
                <w:iCs/>
                <w:sz w:val="22"/>
                <w:szCs w:val="22"/>
              </w:rPr>
              <w:t xml:space="preserve">• установление инвестиционных приоритетов и направление корпоративных ресурсов в наиболее </w:t>
            </w:r>
            <w:r>
              <w:rPr>
                <w:iCs/>
                <w:sz w:val="22"/>
                <w:szCs w:val="22"/>
              </w:rPr>
              <w:lastRenderedPageBreak/>
              <w:t>привлекательные сферы деятельности.</w:t>
            </w:r>
          </w:p>
          <w:p w:rsidR="000F34B2" w:rsidRDefault="00A0550D">
            <w:pPr>
              <w:widowControl w:val="0"/>
              <w:ind w:firstLine="567"/>
              <w:rPr>
                <w:iCs/>
                <w:sz w:val="22"/>
                <w:szCs w:val="22"/>
              </w:rPr>
            </w:pPr>
            <w:r>
              <w:rPr>
                <w:iCs/>
                <w:sz w:val="22"/>
                <w:szCs w:val="22"/>
              </w:rPr>
              <w:t>Каков уровень стратегии, включающий эти мероприятия?</w:t>
            </w:r>
            <w:r>
              <w:t xml:space="preserve"> Что необходимо знать и применить для </w:t>
            </w:r>
            <w:r>
              <w:rPr>
                <w:iCs/>
                <w:sz w:val="22"/>
                <w:szCs w:val="22"/>
              </w:rPr>
              <w:t>профилактики коррупции и формирования нетерпимого отношения к ней в компании?</w:t>
            </w:r>
          </w:p>
        </w:tc>
      </w:tr>
    </w:tbl>
    <w:p w:rsidR="000F34B2" w:rsidRDefault="000F34B2">
      <w:pPr>
        <w:tabs>
          <w:tab w:val="left" w:pos="1134"/>
        </w:tabs>
        <w:spacing w:line="360" w:lineRule="auto"/>
        <w:ind w:right="-2"/>
        <w:jc w:val="center"/>
        <w:rPr>
          <w:b/>
          <w:bCs/>
          <w:sz w:val="28"/>
          <w:szCs w:val="28"/>
        </w:rPr>
      </w:pPr>
    </w:p>
    <w:p w:rsidR="000F34B2" w:rsidRDefault="00A0550D">
      <w:pPr>
        <w:pStyle w:val="af8"/>
        <w:shd w:val="clear" w:color="auto" w:fill="FFFFFF"/>
        <w:spacing w:line="360" w:lineRule="auto"/>
        <w:ind w:left="0"/>
        <w:jc w:val="center"/>
        <w:rPr>
          <w:color w:val="000000"/>
          <w:sz w:val="28"/>
          <w:szCs w:val="28"/>
        </w:rPr>
      </w:pPr>
      <w:r>
        <w:rPr>
          <w:b/>
          <w:bCs/>
          <w:sz w:val="28"/>
          <w:szCs w:val="28"/>
        </w:rPr>
        <w:t>Примерный перечень вопросов к экзамену</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Что такое продуктовая политика фирмы?</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Назовите основные цели продуктовой политики фирмы.</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Назовите факторы внешнего окружения компании, влияющие на управление продуктовой политикой компании.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Что такое управление продуктовой категорией?</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понятий «товар», «услуга» и «продукт»?</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Каковы отличия услуги от товара?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понятия «маркетинговый комплекс».</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понятия «управление продуктом».</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Какие модели процесса разработки и внедрения инноваций вы знаете?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Перечислите основные этапы разработки нового товара?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Перечислите какие источники генерации идей вы знаете.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Что такое марочный товар?</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 xml:space="preserve">Раскройте сущность торговой марки. </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бренда.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Какие атрибута бренда вы знаете? Приведите примеры.</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понятий качество и конкурентоспособности продукции. В чем их взаимосвязь, особенности и отличия?</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понятия сертификация товара.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Перечислите методы обеспечения качества продукции.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Сущность понятия «потенциал рынка».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Перечислите основные группы методов определения объема рынка и раскройте их сущность.</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 xml:space="preserve">Перечислите основные уровни конкуренции в соответствии с этапами </w:t>
      </w:r>
      <w:r>
        <w:rPr>
          <w:color w:val="000000"/>
          <w:sz w:val="28"/>
          <w:szCs w:val="28"/>
        </w:rPr>
        <w:lastRenderedPageBreak/>
        <w:t>принятия потребителем решения о покупке.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понятия «стратегия продукта».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Перечислите составляющие элементы стратегии продукта.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Какие стратегии продукта, реализуемые на протяжении его жизненного цикла, вы знаете?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Дайте определение понятия «товародвижение».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Какие виды каналов товародвижения вы знаете?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Перечислите основные этапы разработки интегрированных маркетинговых коммуникаций.</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Раскройте методику расчета цены, основанную на трех методах: конкурентной ценны, цены потребителя и с точки зрения затрат компании.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Перечислите основные цели плана маркетинга.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Сущность и задачи коммерческой деятельности на потребительском рынке товаров и услуг.</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Технология продажи с точки зрения психологии торговли.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Характеристика современных форм и методов организации торговли.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Типизация и специализация торговых предприятий.</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Характеристика методов обслуживания покупателей в оптовой и розничной торговле.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Понятие и сущность НТП, и его влияние на развитие торговых предприятий.</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Основные пути и направления использования достижений НТП в торговле.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Классификация и характеристика современных систем автоматизации торговой деятельности.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Автоматизация складских процессов.</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Комплексное внедрение информационных технологий в розничной торговле.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Программное обеспечение для торговли: функции и параметры.</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Управление электронным торговым оборудованием</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lastRenderedPageBreak/>
        <w:t>Складской технологический процесс и его составные части.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Виды организации технологических процессов на складах.</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Методы продажи товаров со склада фирмы-оптовика.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Организация внешних продаж.</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Финансово-экономические показатели эффективности использования товарных складов.</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Организация управления складским технологическим процессом.</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Автоматизированные системы управления складскими технологическими процессами.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Содержание торгово-технологического процесса в магазине.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Организация и технология разгрузки и приемки товаров по количеству и по качеству.</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Организация и технология хранения товаров в магазине.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Содержание торгово-технологических операций по подготовке товаров к продаже.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Последовательность осуществления торговых операций в магазине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Технология и этапы продажи товаров.</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Специфика и методы организации розничных продаж.</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Элементы и методы организации торговых процессов при самообслуживании,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Элементы и методы организации торговых процессов при продаже товаров по предварительным заказам,</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Элементы и методы организации торговых процессов при продаже с индивидуальным обслуживанием, при продаже по образцам.</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Формы и методы расчетов с покупателями.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Организация системы мерчендайзинга в магазине.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Методы продажи товаров на основе принципов мерчендайзинга.</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Основные требования и принципы размещения товаров в торговом зале.</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Методы и приемы выкладки товаров на торговом оборудовании.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 xml:space="preserve">Особенности выкладки отдельных видов товаров в розничных торговых </w:t>
      </w:r>
      <w:r>
        <w:rPr>
          <w:color w:val="000000"/>
          <w:sz w:val="28"/>
          <w:szCs w:val="28"/>
        </w:rPr>
        <w:lastRenderedPageBreak/>
        <w:t>предприятиях различной специализации.</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Торговые здания и технологические требования к их устройству.</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Состав и функциональная взаимосвязь помещений магазинов.</w:t>
      </w:r>
    </w:p>
    <w:p w:rsidR="000F34B2" w:rsidRDefault="00A0550D">
      <w:pPr>
        <w:pStyle w:val="af8"/>
        <w:numPr>
          <w:ilvl w:val="0"/>
          <w:numId w:val="4"/>
        </w:numPr>
        <w:shd w:val="clear" w:color="auto" w:fill="FFFFFF"/>
        <w:spacing w:line="360" w:lineRule="auto"/>
        <w:ind w:left="0" w:firstLine="0"/>
        <w:jc w:val="both"/>
        <w:rPr>
          <w:color w:val="000000"/>
          <w:sz w:val="28"/>
          <w:szCs w:val="28"/>
        </w:rPr>
      </w:pPr>
      <w:r>
        <w:rPr>
          <w:color w:val="000000"/>
          <w:sz w:val="28"/>
          <w:szCs w:val="28"/>
        </w:rPr>
        <w:t>Требования к устройству и планировке торгового зала магазина.</w:t>
      </w:r>
    </w:p>
    <w:p w:rsidR="000F34B2" w:rsidRDefault="000F34B2">
      <w:pPr>
        <w:jc w:val="both"/>
        <w:rPr>
          <w:b/>
          <w:sz w:val="28"/>
          <w:szCs w:val="28"/>
        </w:rPr>
      </w:pPr>
    </w:p>
    <w:p w:rsidR="000F34B2" w:rsidRDefault="00A0550D">
      <w:pPr>
        <w:tabs>
          <w:tab w:val="left" w:pos="0"/>
        </w:tabs>
        <w:spacing w:line="360" w:lineRule="auto"/>
        <w:jc w:val="both"/>
        <w:rPr>
          <w:b/>
          <w:sz w:val="28"/>
          <w:szCs w:val="32"/>
        </w:rPr>
      </w:pPr>
      <w:r>
        <w:rPr>
          <w:b/>
          <w:sz w:val="28"/>
          <w:szCs w:val="32"/>
        </w:rPr>
        <w:t xml:space="preserve">Пример экзаменационного билета </w:t>
      </w:r>
    </w:p>
    <w:p w:rsidR="000F34B2" w:rsidRDefault="00A0550D">
      <w:pPr>
        <w:jc w:val="center"/>
        <w:rPr>
          <w:b/>
          <w:color w:val="000000"/>
          <w:lang w:eastAsia="en-US"/>
        </w:rPr>
      </w:pPr>
      <w:r>
        <w:rPr>
          <w:b/>
          <w:color w:val="000000"/>
          <w:lang w:eastAsia="en-US"/>
        </w:rPr>
        <w:t>Федеральное государственное образовательное бюджетное учреждение</w:t>
      </w:r>
    </w:p>
    <w:p w:rsidR="000F34B2" w:rsidRDefault="00A0550D">
      <w:pPr>
        <w:jc w:val="center"/>
        <w:rPr>
          <w:b/>
          <w:color w:val="000000"/>
          <w:lang w:eastAsia="en-US"/>
        </w:rPr>
      </w:pPr>
      <w:r>
        <w:rPr>
          <w:b/>
          <w:color w:val="000000"/>
          <w:lang w:eastAsia="en-US"/>
        </w:rPr>
        <w:t>высшего образования</w:t>
      </w:r>
    </w:p>
    <w:p w:rsidR="000F34B2" w:rsidRDefault="000F34B2">
      <w:pPr>
        <w:jc w:val="center"/>
        <w:rPr>
          <w:b/>
          <w:color w:val="000000"/>
          <w:lang w:eastAsia="en-US"/>
        </w:rPr>
      </w:pPr>
    </w:p>
    <w:p w:rsidR="000F34B2" w:rsidRDefault="00A0550D">
      <w:pPr>
        <w:tabs>
          <w:tab w:val="left" w:pos="9639"/>
        </w:tabs>
        <w:ind w:right="1"/>
        <w:jc w:val="center"/>
        <w:rPr>
          <w:b/>
          <w:caps/>
          <w:color w:val="000000"/>
        </w:rPr>
      </w:pPr>
      <w:r>
        <w:rPr>
          <w:b/>
          <w:caps/>
          <w:color w:val="000000"/>
        </w:rPr>
        <w:t>Финансовый УНИВЕРСИТЕТ при Правительстве</w:t>
      </w:r>
    </w:p>
    <w:p w:rsidR="000F34B2" w:rsidRDefault="00A0550D">
      <w:pPr>
        <w:jc w:val="center"/>
        <w:rPr>
          <w:b/>
          <w:color w:val="000000"/>
          <w:lang w:eastAsia="en-US"/>
        </w:rPr>
      </w:pPr>
      <w:r>
        <w:rPr>
          <w:b/>
          <w:caps/>
          <w:color w:val="000000"/>
        </w:rPr>
        <w:t>Российской Федерации»</w:t>
      </w:r>
      <w:r>
        <w:rPr>
          <w:b/>
          <w:color w:val="000000"/>
          <w:lang w:eastAsia="en-US"/>
        </w:rPr>
        <w:t xml:space="preserve"> </w:t>
      </w:r>
    </w:p>
    <w:p w:rsidR="000F34B2" w:rsidRDefault="00A0550D">
      <w:pPr>
        <w:jc w:val="center"/>
        <w:rPr>
          <w:b/>
          <w:color w:val="000000"/>
          <w:lang w:eastAsia="en-US"/>
        </w:rPr>
      </w:pPr>
      <w:r>
        <w:rPr>
          <w:b/>
          <w:color w:val="000000"/>
          <w:lang w:eastAsia="en-US"/>
        </w:rPr>
        <w:t>(Финансовый университет)</w:t>
      </w:r>
    </w:p>
    <w:p w:rsidR="000F34B2" w:rsidRDefault="000F34B2">
      <w:pPr>
        <w:jc w:val="center"/>
        <w:rPr>
          <w:b/>
          <w:color w:val="000000"/>
          <w:lang w:eastAsia="en-US"/>
        </w:rPr>
      </w:pPr>
    </w:p>
    <w:p w:rsidR="000F34B2" w:rsidRDefault="00A0550D">
      <w:pPr>
        <w:rPr>
          <w:b/>
          <w:color w:val="000000"/>
          <w:lang w:eastAsia="en-US"/>
        </w:rPr>
      </w:pPr>
      <w:r>
        <w:rPr>
          <w:b/>
          <w:color w:val="000000"/>
          <w:lang w:eastAsia="en-US"/>
        </w:rPr>
        <w:t xml:space="preserve">Департамент менеджмента и инноваций </w:t>
      </w:r>
    </w:p>
    <w:p w:rsidR="000F34B2" w:rsidRDefault="00A0550D">
      <w:pPr>
        <w:rPr>
          <w:bCs/>
        </w:rPr>
      </w:pPr>
      <w:r>
        <w:rPr>
          <w:b/>
          <w:bCs/>
        </w:rPr>
        <w:t>Факультет</w:t>
      </w:r>
      <w:r>
        <w:rPr>
          <w:bCs/>
        </w:rPr>
        <w:t xml:space="preserve"> «Высшая школа управления»</w:t>
      </w:r>
    </w:p>
    <w:p w:rsidR="000F34B2" w:rsidRDefault="00A0550D">
      <w:pPr>
        <w:rPr>
          <w:bCs/>
          <w:color w:val="000000"/>
        </w:rPr>
      </w:pPr>
      <w:r>
        <w:rPr>
          <w:b/>
          <w:color w:val="000000"/>
          <w:lang w:eastAsia="en-US"/>
        </w:rPr>
        <w:t>Дисциплина</w:t>
      </w:r>
      <w:r>
        <w:rPr>
          <w:color w:val="000000"/>
          <w:lang w:eastAsia="en-US"/>
        </w:rPr>
        <w:t xml:space="preserve"> «Управление продуктом (Продакт-менеджмент)»</w:t>
      </w:r>
    </w:p>
    <w:p w:rsidR="000F34B2" w:rsidRDefault="00A0550D">
      <w:pPr>
        <w:rPr>
          <w:bCs/>
          <w:color w:val="000000"/>
        </w:rPr>
      </w:pPr>
      <w:r>
        <w:rPr>
          <w:b/>
          <w:bCs/>
          <w:color w:val="000000"/>
        </w:rPr>
        <w:t>Форма обучения</w:t>
      </w:r>
      <w:r>
        <w:rPr>
          <w:bCs/>
          <w:color w:val="000000"/>
        </w:rPr>
        <w:t xml:space="preserve"> очная</w:t>
      </w:r>
    </w:p>
    <w:p w:rsidR="000F34B2" w:rsidRDefault="00A0550D">
      <w:pPr>
        <w:rPr>
          <w:bCs/>
          <w:color w:val="000000"/>
        </w:rPr>
      </w:pPr>
      <w:r>
        <w:rPr>
          <w:b/>
          <w:bCs/>
          <w:color w:val="000000"/>
        </w:rPr>
        <w:t>Семестр</w:t>
      </w:r>
      <w:r>
        <w:rPr>
          <w:bCs/>
          <w:color w:val="000000"/>
        </w:rPr>
        <w:t xml:space="preserve"> 4                                                            </w:t>
      </w:r>
      <w:r>
        <w:rPr>
          <w:bCs/>
          <w:color w:val="000000"/>
        </w:rPr>
        <w:tab/>
      </w:r>
      <w:r>
        <w:rPr>
          <w:bCs/>
          <w:color w:val="000000"/>
        </w:rPr>
        <w:tab/>
      </w:r>
    </w:p>
    <w:p w:rsidR="000F34B2" w:rsidRDefault="00A0550D">
      <w:pPr>
        <w:rPr>
          <w:color w:val="000000"/>
          <w:lang w:eastAsia="en-US"/>
        </w:rPr>
      </w:pPr>
      <w:r>
        <w:rPr>
          <w:b/>
          <w:color w:val="000000"/>
          <w:lang w:eastAsia="en-US"/>
        </w:rPr>
        <w:t xml:space="preserve">Направление </w:t>
      </w:r>
      <w:r>
        <w:rPr>
          <w:color w:val="000000"/>
          <w:lang w:eastAsia="en-US"/>
        </w:rPr>
        <w:t>27.03.05. «Инноватика»</w:t>
      </w:r>
    </w:p>
    <w:p w:rsidR="000F34B2" w:rsidRDefault="00A0550D">
      <w:pPr>
        <w:rPr>
          <w:color w:val="000000"/>
          <w:lang w:eastAsia="en-US"/>
        </w:rPr>
      </w:pPr>
      <w:r>
        <w:rPr>
          <w:b/>
          <w:color w:val="000000"/>
          <w:lang w:eastAsia="en-US"/>
        </w:rPr>
        <w:t>Профиль</w:t>
      </w:r>
      <w:r>
        <w:rPr>
          <w:color w:val="000000"/>
          <w:lang w:eastAsia="en-US"/>
        </w:rPr>
        <w:t xml:space="preserve"> </w:t>
      </w:r>
    </w:p>
    <w:p w:rsidR="000F34B2" w:rsidRDefault="00A0550D">
      <w:pPr>
        <w:jc w:val="center"/>
        <w:rPr>
          <w:color w:val="000000"/>
        </w:rPr>
      </w:pPr>
      <w:r>
        <w:rPr>
          <w:color w:val="000000"/>
        </w:rPr>
        <w:t>ЭКЗАМЕНАЦИОННЫЙ БИЛЕТ №1</w:t>
      </w:r>
    </w:p>
    <w:p w:rsidR="000F34B2" w:rsidRDefault="000F34B2">
      <w:pPr>
        <w:rPr>
          <w:color w:val="000000"/>
        </w:rPr>
      </w:pPr>
    </w:p>
    <w:p w:rsidR="000F34B2" w:rsidRDefault="00A0550D">
      <w:pPr>
        <w:jc w:val="both"/>
        <w:rPr>
          <w:b/>
          <w:bCs/>
        </w:rPr>
      </w:pPr>
      <w:r>
        <w:rPr>
          <w:b/>
        </w:rPr>
        <w:t xml:space="preserve">1.Теоретический вопрос (26 баллов). </w:t>
      </w:r>
      <w:r>
        <w:rPr>
          <w:b/>
          <w:bCs/>
        </w:rPr>
        <w:t xml:space="preserve"> </w:t>
      </w:r>
    </w:p>
    <w:p w:rsidR="000F34B2" w:rsidRDefault="000F34B2">
      <w:pPr>
        <w:jc w:val="both"/>
        <w:rPr>
          <w:b/>
          <w:color w:val="000000"/>
        </w:rPr>
      </w:pPr>
    </w:p>
    <w:p w:rsidR="000F34B2" w:rsidRDefault="00A0550D">
      <w:pPr>
        <w:jc w:val="both"/>
        <w:rPr>
          <w:bCs/>
          <w:color w:val="000000"/>
        </w:rPr>
      </w:pPr>
      <w:r>
        <w:rPr>
          <w:color w:val="000000"/>
        </w:rPr>
        <w:t>Бренд: основные термины и определения</w:t>
      </w:r>
      <w:r>
        <w:rPr>
          <w:bCs/>
          <w:color w:val="000000"/>
        </w:rPr>
        <w:t xml:space="preserve">. </w:t>
      </w:r>
    </w:p>
    <w:p w:rsidR="000F34B2" w:rsidRDefault="000F34B2">
      <w:pPr>
        <w:jc w:val="both"/>
        <w:rPr>
          <w:color w:val="000000"/>
        </w:rPr>
      </w:pPr>
    </w:p>
    <w:p w:rsidR="000F34B2" w:rsidRDefault="00A0550D">
      <w:pPr>
        <w:jc w:val="both"/>
        <w:rPr>
          <w:b/>
          <w:bCs/>
        </w:rPr>
      </w:pPr>
      <w:r>
        <w:rPr>
          <w:b/>
          <w:bCs/>
          <w:color w:val="000000"/>
        </w:rPr>
        <w:t>2. Тестовые задания (7х2=14 баллов).</w:t>
      </w:r>
      <w:r>
        <w:rPr>
          <w:b/>
          <w:bCs/>
        </w:rPr>
        <w:t xml:space="preserve"> </w:t>
      </w:r>
    </w:p>
    <w:p w:rsidR="000F34B2" w:rsidRDefault="000F34B2">
      <w:pPr>
        <w:ind w:firstLine="709"/>
        <w:jc w:val="both"/>
        <w:rPr>
          <w:color w:val="000000"/>
        </w:rPr>
      </w:pPr>
    </w:p>
    <w:p w:rsidR="000F34B2" w:rsidRDefault="00A0550D">
      <w:pPr>
        <w:ind w:firstLine="709"/>
        <w:jc w:val="both"/>
        <w:rPr>
          <w:color w:val="000000"/>
        </w:rPr>
      </w:pPr>
      <w:r>
        <w:rPr>
          <w:color w:val="000000"/>
        </w:rPr>
        <w:t>1. Система оценки качества поставщиков включает:</w:t>
      </w:r>
    </w:p>
    <w:p w:rsidR="000F34B2" w:rsidRDefault="00A0550D">
      <w:pPr>
        <w:numPr>
          <w:ilvl w:val="0"/>
          <w:numId w:val="11"/>
        </w:numPr>
        <w:ind w:left="0" w:firstLine="709"/>
        <w:jc w:val="both"/>
        <w:rPr>
          <w:color w:val="000000"/>
        </w:rPr>
      </w:pPr>
      <w:r>
        <w:rPr>
          <w:color w:val="000000"/>
        </w:rPr>
        <w:t xml:space="preserve">единицы измерения </w:t>
      </w:r>
    </w:p>
    <w:p w:rsidR="000F34B2" w:rsidRDefault="00A0550D">
      <w:pPr>
        <w:numPr>
          <w:ilvl w:val="0"/>
          <w:numId w:val="11"/>
        </w:numPr>
        <w:ind w:left="0" w:firstLine="709"/>
        <w:jc w:val="both"/>
        <w:rPr>
          <w:color w:val="000000"/>
        </w:rPr>
      </w:pPr>
      <w:r>
        <w:rPr>
          <w:color w:val="000000"/>
        </w:rPr>
        <w:t>показатели оценки</w:t>
      </w:r>
    </w:p>
    <w:p w:rsidR="000F34B2" w:rsidRDefault="00A0550D">
      <w:pPr>
        <w:numPr>
          <w:ilvl w:val="0"/>
          <w:numId w:val="11"/>
        </w:numPr>
        <w:ind w:left="0" w:firstLine="709"/>
        <w:jc w:val="both"/>
        <w:rPr>
          <w:color w:val="000000"/>
        </w:rPr>
      </w:pPr>
      <w:r>
        <w:rPr>
          <w:color w:val="000000"/>
        </w:rPr>
        <w:t>направления оценки</w:t>
      </w:r>
    </w:p>
    <w:p w:rsidR="000F34B2" w:rsidRDefault="00A0550D">
      <w:pPr>
        <w:numPr>
          <w:ilvl w:val="0"/>
          <w:numId w:val="11"/>
        </w:numPr>
        <w:ind w:left="0" w:firstLine="709"/>
        <w:jc w:val="both"/>
        <w:rPr>
          <w:color w:val="000000"/>
        </w:rPr>
      </w:pPr>
      <w:r>
        <w:rPr>
          <w:color w:val="000000"/>
        </w:rPr>
        <w:t>оценочную базу</w:t>
      </w:r>
    </w:p>
    <w:p w:rsidR="000F34B2" w:rsidRDefault="00A0550D">
      <w:pPr>
        <w:ind w:firstLine="709"/>
        <w:jc w:val="both"/>
        <w:rPr>
          <w:color w:val="000000"/>
        </w:rPr>
      </w:pPr>
      <w:r>
        <w:rPr>
          <w:color w:val="000000"/>
        </w:rPr>
        <w:t>2. Франчайзерами могут выступать:</w:t>
      </w:r>
    </w:p>
    <w:p w:rsidR="000F34B2" w:rsidRDefault="00A0550D">
      <w:pPr>
        <w:numPr>
          <w:ilvl w:val="0"/>
          <w:numId w:val="10"/>
        </w:numPr>
        <w:ind w:left="0" w:firstLine="709"/>
        <w:jc w:val="both"/>
        <w:rPr>
          <w:color w:val="000000"/>
        </w:rPr>
      </w:pPr>
      <w:r>
        <w:rPr>
          <w:color w:val="000000"/>
        </w:rPr>
        <w:t>организации, имеющие необходимый опыт, знания, обладающие технологическими секретами, определенным имиджем в мире бизнеса и у потребителей</w:t>
      </w:r>
    </w:p>
    <w:p w:rsidR="000F34B2" w:rsidRDefault="00A0550D">
      <w:pPr>
        <w:numPr>
          <w:ilvl w:val="0"/>
          <w:numId w:val="10"/>
        </w:numPr>
        <w:ind w:left="0" w:firstLine="709"/>
        <w:jc w:val="both"/>
        <w:rPr>
          <w:color w:val="000000"/>
        </w:rPr>
      </w:pPr>
      <w:r>
        <w:rPr>
          <w:color w:val="000000"/>
        </w:rPr>
        <w:t xml:space="preserve">приобретающие посредством первоначальных капиталовложений и последующих </w:t>
      </w:r>
    </w:p>
    <w:p w:rsidR="000F34B2" w:rsidRDefault="00A0550D">
      <w:pPr>
        <w:numPr>
          <w:ilvl w:val="0"/>
          <w:numId w:val="10"/>
        </w:numPr>
        <w:ind w:left="0" w:firstLine="709"/>
        <w:jc w:val="both"/>
        <w:rPr>
          <w:color w:val="000000"/>
        </w:rPr>
      </w:pPr>
      <w:r>
        <w:rPr>
          <w:color w:val="000000"/>
        </w:rPr>
        <w:t>платежей право использовать «деловой комплекс» и выступающие как самостоятельный хозяйствующий субъект</w:t>
      </w:r>
    </w:p>
    <w:p w:rsidR="000F34B2" w:rsidRDefault="00A0550D">
      <w:pPr>
        <w:numPr>
          <w:ilvl w:val="0"/>
          <w:numId w:val="10"/>
        </w:numPr>
        <w:ind w:left="0" w:firstLine="709"/>
        <w:jc w:val="both"/>
        <w:rPr>
          <w:color w:val="000000"/>
        </w:rPr>
      </w:pPr>
      <w:r>
        <w:rPr>
          <w:color w:val="000000"/>
        </w:rPr>
        <w:t>являющиеся продавцом «делового комплекса» и стороной договора франшизы</w:t>
      </w:r>
    </w:p>
    <w:p w:rsidR="000F34B2" w:rsidRDefault="00A0550D">
      <w:pPr>
        <w:ind w:firstLine="709"/>
        <w:jc w:val="both"/>
        <w:rPr>
          <w:color w:val="000000"/>
        </w:rPr>
      </w:pPr>
      <w:r>
        <w:rPr>
          <w:color w:val="000000"/>
        </w:rPr>
        <w:t>3.  В сетевой матрице И. Ансоффа возможности роста товарной номенклатуры анализируются в секторе:</w:t>
      </w:r>
    </w:p>
    <w:p w:rsidR="000F34B2" w:rsidRDefault="00A0550D">
      <w:pPr>
        <w:numPr>
          <w:ilvl w:val="0"/>
          <w:numId w:val="9"/>
        </w:numPr>
        <w:ind w:left="0" w:firstLine="709"/>
        <w:jc w:val="both"/>
        <w:rPr>
          <w:color w:val="000000"/>
        </w:rPr>
      </w:pPr>
      <w:r>
        <w:rPr>
          <w:color w:val="000000"/>
        </w:rPr>
        <w:t>диверсификации</w:t>
      </w:r>
    </w:p>
    <w:p w:rsidR="000F34B2" w:rsidRDefault="00A0550D">
      <w:pPr>
        <w:numPr>
          <w:ilvl w:val="0"/>
          <w:numId w:val="9"/>
        </w:numPr>
        <w:ind w:left="0" w:firstLine="709"/>
        <w:jc w:val="both"/>
        <w:rPr>
          <w:color w:val="000000"/>
        </w:rPr>
      </w:pPr>
      <w:r>
        <w:rPr>
          <w:color w:val="000000"/>
        </w:rPr>
        <w:t>развития продукта</w:t>
      </w:r>
    </w:p>
    <w:p w:rsidR="000F34B2" w:rsidRDefault="00A0550D">
      <w:pPr>
        <w:numPr>
          <w:ilvl w:val="0"/>
          <w:numId w:val="9"/>
        </w:numPr>
        <w:ind w:left="0" w:firstLine="709"/>
        <w:jc w:val="both"/>
        <w:rPr>
          <w:color w:val="000000"/>
        </w:rPr>
      </w:pPr>
      <w:r>
        <w:rPr>
          <w:color w:val="000000"/>
        </w:rPr>
        <w:t>расширение рынка</w:t>
      </w:r>
    </w:p>
    <w:p w:rsidR="000F34B2" w:rsidRDefault="00A0550D">
      <w:pPr>
        <w:numPr>
          <w:ilvl w:val="0"/>
          <w:numId w:val="9"/>
        </w:numPr>
        <w:ind w:left="0" w:firstLine="709"/>
        <w:jc w:val="both"/>
        <w:rPr>
          <w:color w:val="000000"/>
        </w:rPr>
      </w:pPr>
      <w:r>
        <w:rPr>
          <w:color w:val="000000"/>
        </w:rPr>
        <w:t>углубления рынка</w:t>
      </w:r>
    </w:p>
    <w:p w:rsidR="000F34B2" w:rsidRDefault="00A0550D">
      <w:pPr>
        <w:ind w:firstLine="709"/>
        <w:jc w:val="both"/>
        <w:rPr>
          <w:color w:val="000000"/>
        </w:rPr>
      </w:pPr>
      <w:r>
        <w:rPr>
          <w:color w:val="000000"/>
        </w:rPr>
        <w:lastRenderedPageBreak/>
        <w:t>4. Числовые значения коэффициентов полноты и стабильности ассортимента находятся в пределах:</w:t>
      </w:r>
    </w:p>
    <w:p w:rsidR="000F34B2" w:rsidRDefault="00A0550D">
      <w:pPr>
        <w:numPr>
          <w:ilvl w:val="0"/>
          <w:numId w:val="8"/>
        </w:numPr>
        <w:ind w:left="0" w:firstLine="709"/>
        <w:jc w:val="both"/>
        <w:rPr>
          <w:color w:val="000000"/>
        </w:rPr>
      </w:pPr>
      <w:r>
        <w:rPr>
          <w:color w:val="000000"/>
        </w:rPr>
        <w:t>от 1 до 10</w:t>
      </w:r>
    </w:p>
    <w:p w:rsidR="000F34B2" w:rsidRDefault="00A0550D">
      <w:pPr>
        <w:numPr>
          <w:ilvl w:val="0"/>
          <w:numId w:val="8"/>
        </w:numPr>
        <w:ind w:left="0" w:firstLine="709"/>
        <w:jc w:val="both"/>
        <w:rPr>
          <w:color w:val="000000"/>
        </w:rPr>
      </w:pPr>
      <w:r>
        <w:rPr>
          <w:color w:val="000000"/>
        </w:rPr>
        <w:t>от 1 до 5</w:t>
      </w:r>
    </w:p>
    <w:p w:rsidR="000F34B2" w:rsidRDefault="00A0550D">
      <w:pPr>
        <w:numPr>
          <w:ilvl w:val="0"/>
          <w:numId w:val="8"/>
        </w:numPr>
        <w:ind w:left="0" w:firstLine="709"/>
        <w:jc w:val="both"/>
        <w:rPr>
          <w:color w:val="000000"/>
        </w:rPr>
      </w:pPr>
      <w:r>
        <w:rPr>
          <w:color w:val="000000"/>
        </w:rPr>
        <w:t>от0 до 1</w:t>
      </w:r>
    </w:p>
    <w:p w:rsidR="000F34B2" w:rsidRDefault="00A0550D">
      <w:pPr>
        <w:ind w:firstLine="709"/>
        <w:jc w:val="both"/>
        <w:rPr>
          <w:color w:val="000000"/>
        </w:rPr>
      </w:pPr>
      <w:r>
        <w:rPr>
          <w:color w:val="000000"/>
        </w:rPr>
        <w:t>5.  Статистические методы управления качеством продукции включают статистический анализ, статистическое регулирование технологического процесса и статистический контроль. Какой метод относится к статистическому анализу?</w:t>
      </w:r>
    </w:p>
    <w:p w:rsidR="000F34B2" w:rsidRDefault="00A0550D">
      <w:pPr>
        <w:numPr>
          <w:ilvl w:val="0"/>
          <w:numId w:val="7"/>
        </w:numPr>
        <w:ind w:left="0" w:firstLine="709"/>
        <w:jc w:val="both"/>
        <w:rPr>
          <w:color w:val="000000"/>
        </w:rPr>
      </w:pPr>
      <w:r>
        <w:rPr>
          <w:color w:val="000000"/>
        </w:rPr>
        <w:t xml:space="preserve">корректирование параметров процесса по результатам выборочного контроля параметров изготовляемой продукции для обеспечения требуемого уровня ее качества и предупреждение брака; </w:t>
      </w:r>
    </w:p>
    <w:p w:rsidR="000F34B2" w:rsidRDefault="00A0550D">
      <w:pPr>
        <w:numPr>
          <w:ilvl w:val="0"/>
          <w:numId w:val="7"/>
        </w:numPr>
        <w:ind w:left="0" w:firstLine="709"/>
        <w:jc w:val="both"/>
        <w:rPr>
          <w:color w:val="000000"/>
        </w:rPr>
      </w:pPr>
      <w:r>
        <w:rPr>
          <w:color w:val="000000"/>
        </w:rPr>
        <w:t>контроль продукции, в ходе которого определяют числовые значения одного или нескольких параметров, а последующее решение о контролируемой продукции принимают в зависимости от этих значений;</w:t>
      </w:r>
    </w:p>
    <w:p w:rsidR="000F34B2" w:rsidRDefault="00A0550D">
      <w:pPr>
        <w:numPr>
          <w:ilvl w:val="0"/>
          <w:numId w:val="7"/>
        </w:numPr>
        <w:ind w:left="0" w:firstLine="709"/>
        <w:jc w:val="both"/>
        <w:rPr>
          <w:color w:val="000000"/>
        </w:rPr>
      </w:pPr>
      <w:r>
        <w:rPr>
          <w:color w:val="000000"/>
        </w:rPr>
        <w:t>контроль по качественному признаку, в ходе которого проверенную продукцию относят к годной или бракованной, а последующее решение о контролируемой совокупности принимают в зависимости от числа бракованных единиц;</w:t>
      </w:r>
    </w:p>
    <w:p w:rsidR="000F34B2" w:rsidRDefault="00A0550D">
      <w:pPr>
        <w:numPr>
          <w:ilvl w:val="0"/>
          <w:numId w:val="7"/>
        </w:numPr>
        <w:ind w:left="0" w:firstLine="709"/>
        <w:jc w:val="both"/>
        <w:rPr>
          <w:color w:val="000000"/>
        </w:rPr>
      </w:pPr>
      <w:r>
        <w:rPr>
          <w:color w:val="000000"/>
        </w:rPr>
        <w:t>исследование условий и факторов, влияющих на качество продукции (анализ видов и причин брака).</w:t>
      </w:r>
    </w:p>
    <w:p w:rsidR="000F34B2" w:rsidRDefault="00A0550D">
      <w:pPr>
        <w:ind w:firstLine="709"/>
        <w:jc w:val="both"/>
        <w:rPr>
          <w:color w:val="000000"/>
        </w:rPr>
      </w:pPr>
      <w:r>
        <w:rPr>
          <w:color w:val="000000"/>
        </w:rPr>
        <w:t>6. Назовите этапы процесса маркетингового планирования:</w:t>
      </w:r>
    </w:p>
    <w:p w:rsidR="000F34B2" w:rsidRDefault="00A0550D">
      <w:pPr>
        <w:numPr>
          <w:ilvl w:val="0"/>
          <w:numId w:val="6"/>
        </w:numPr>
        <w:ind w:left="0" w:firstLine="709"/>
        <w:jc w:val="both"/>
        <w:rPr>
          <w:color w:val="000000"/>
        </w:rPr>
      </w:pPr>
      <w:r>
        <w:rPr>
          <w:color w:val="000000"/>
        </w:rPr>
        <w:t>анализ внутренних и внешних факторов</w:t>
      </w:r>
    </w:p>
    <w:p w:rsidR="000F34B2" w:rsidRDefault="00A0550D">
      <w:pPr>
        <w:numPr>
          <w:ilvl w:val="0"/>
          <w:numId w:val="6"/>
        </w:numPr>
        <w:ind w:left="0" w:firstLine="709"/>
        <w:jc w:val="both"/>
        <w:rPr>
          <w:color w:val="000000"/>
        </w:rPr>
      </w:pPr>
      <w:r>
        <w:rPr>
          <w:color w:val="000000"/>
        </w:rPr>
        <w:t>анализ маркетинговых целей и задач предприятий</w:t>
      </w:r>
    </w:p>
    <w:p w:rsidR="000F34B2" w:rsidRDefault="00A0550D">
      <w:pPr>
        <w:numPr>
          <w:ilvl w:val="0"/>
          <w:numId w:val="6"/>
        </w:numPr>
        <w:ind w:left="0" w:firstLine="709"/>
        <w:jc w:val="both"/>
        <w:rPr>
          <w:color w:val="000000"/>
        </w:rPr>
      </w:pPr>
      <w:r>
        <w:rPr>
          <w:color w:val="000000"/>
        </w:rPr>
        <w:t>распределение ресурсов по организационным структурам</w:t>
      </w:r>
    </w:p>
    <w:p w:rsidR="000F34B2" w:rsidRDefault="00A0550D">
      <w:pPr>
        <w:numPr>
          <w:ilvl w:val="0"/>
          <w:numId w:val="6"/>
        </w:numPr>
        <w:ind w:left="0" w:firstLine="709"/>
        <w:jc w:val="both"/>
        <w:rPr>
          <w:color w:val="000000"/>
        </w:rPr>
      </w:pPr>
      <w:r>
        <w:rPr>
          <w:color w:val="000000"/>
        </w:rPr>
        <w:t>анализ внутренних и внешних факторов и маркетинговых целей и задач предприятий</w:t>
      </w:r>
    </w:p>
    <w:p w:rsidR="000F34B2" w:rsidRDefault="00A0550D">
      <w:pPr>
        <w:numPr>
          <w:ilvl w:val="0"/>
          <w:numId w:val="6"/>
        </w:numPr>
        <w:ind w:left="0" w:firstLine="709"/>
        <w:jc w:val="both"/>
        <w:rPr>
          <w:color w:val="000000"/>
        </w:rPr>
      </w:pPr>
      <w:r>
        <w:rPr>
          <w:color w:val="000000"/>
        </w:rPr>
        <w:t>распределение ресурсов по организационным структурам и анализ внутренних и внешних факторов</w:t>
      </w:r>
    </w:p>
    <w:p w:rsidR="000F34B2" w:rsidRDefault="00A0550D">
      <w:pPr>
        <w:ind w:firstLine="709"/>
        <w:jc w:val="both"/>
        <w:rPr>
          <w:color w:val="000000"/>
        </w:rPr>
      </w:pPr>
      <w:r>
        <w:rPr>
          <w:color w:val="000000"/>
        </w:rPr>
        <w:t>7. Назовите подход к планированию маркетинга, используемый в практической деятельности:</w:t>
      </w:r>
    </w:p>
    <w:p w:rsidR="000F34B2" w:rsidRDefault="00A0550D">
      <w:pPr>
        <w:numPr>
          <w:ilvl w:val="0"/>
          <w:numId w:val="5"/>
        </w:numPr>
        <w:ind w:left="0" w:firstLine="709"/>
        <w:jc w:val="both"/>
        <w:rPr>
          <w:color w:val="000000"/>
        </w:rPr>
      </w:pPr>
      <w:r>
        <w:rPr>
          <w:color w:val="000000"/>
        </w:rPr>
        <w:t>SWOT- анализ</w:t>
      </w:r>
    </w:p>
    <w:p w:rsidR="000F34B2" w:rsidRDefault="00A0550D">
      <w:pPr>
        <w:numPr>
          <w:ilvl w:val="0"/>
          <w:numId w:val="5"/>
        </w:numPr>
        <w:ind w:left="0" w:firstLine="709"/>
        <w:jc w:val="both"/>
        <w:rPr>
          <w:color w:val="000000"/>
        </w:rPr>
      </w:pPr>
      <w:r>
        <w:rPr>
          <w:color w:val="000000"/>
        </w:rPr>
        <w:t>АСП-подход</w:t>
      </w:r>
    </w:p>
    <w:p w:rsidR="000F34B2" w:rsidRDefault="00A0550D">
      <w:pPr>
        <w:numPr>
          <w:ilvl w:val="0"/>
          <w:numId w:val="5"/>
        </w:numPr>
        <w:ind w:left="0" w:firstLine="709"/>
        <w:jc w:val="both"/>
        <w:rPr>
          <w:color w:val="000000"/>
        </w:rPr>
      </w:pPr>
      <w:r>
        <w:rPr>
          <w:color w:val="000000"/>
        </w:rPr>
        <w:t>АВС-анализ</w:t>
      </w:r>
    </w:p>
    <w:p w:rsidR="000F34B2" w:rsidRDefault="00A0550D">
      <w:pPr>
        <w:numPr>
          <w:ilvl w:val="0"/>
          <w:numId w:val="5"/>
        </w:numPr>
        <w:ind w:left="0" w:firstLine="709"/>
        <w:jc w:val="both"/>
        <w:rPr>
          <w:color w:val="000000"/>
        </w:rPr>
      </w:pPr>
      <w:r>
        <w:rPr>
          <w:color w:val="000000"/>
        </w:rPr>
        <w:t>STEP-анализ</w:t>
      </w:r>
    </w:p>
    <w:p w:rsidR="000F34B2" w:rsidRDefault="00A0550D">
      <w:pPr>
        <w:numPr>
          <w:ilvl w:val="0"/>
          <w:numId w:val="5"/>
        </w:numPr>
        <w:ind w:left="0" w:firstLine="709"/>
        <w:jc w:val="both"/>
        <w:rPr>
          <w:color w:val="000000"/>
        </w:rPr>
      </w:pPr>
      <w:r>
        <w:rPr>
          <w:color w:val="000000"/>
        </w:rPr>
        <w:t>SМART-анализ</w:t>
      </w:r>
    </w:p>
    <w:p w:rsidR="000F34B2" w:rsidRDefault="000F34B2">
      <w:pPr>
        <w:ind w:firstLine="709"/>
        <w:jc w:val="both"/>
        <w:rPr>
          <w:b/>
          <w:bCs/>
          <w:color w:val="000000"/>
        </w:rPr>
      </w:pPr>
    </w:p>
    <w:p w:rsidR="000F34B2" w:rsidRDefault="00A0550D">
      <w:pPr>
        <w:ind w:firstLine="709"/>
        <w:jc w:val="both"/>
        <w:rPr>
          <w:b/>
          <w:bCs/>
        </w:rPr>
      </w:pPr>
      <w:r>
        <w:rPr>
          <w:b/>
          <w:bCs/>
        </w:rPr>
        <w:t>3. Практико-ориентированное задание (20 баллов).</w:t>
      </w:r>
    </w:p>
    <w:p w:rsidR="000F34B2" w:rsidRDefault="00A0550D">
      <w:pPr>
        <w:ind w:firstLine="709"/>
        <w:jc w:val="both"/>
        <w:rPr>
          <w:rFonts w:eastAsia="Calibri"/>
          <w:color w:val="000000"/>
        </w:rPr>
      </w:pPr>
      <w:r>
        <w:rPr>
          <w:rFonts w:eastAsia="Calibri"/>
          <w:color w:val="000000"/>
        </w:rPr>
        <w:t xml:space="preserve">Компания Online System Group (OSG) разработала технологию управления интернет-магазином на базе учетной системы «1С». Руководство компании OSG рассчитывало, что лидерские позиции «1С» на российском рынке автоматизации малого и среднего бизнеса позволят ей успешно продвигать продукт, но пока надежды не оправдались. В течение двух лет OSG в качестве основной маркетинговой акции проводила бесплатные ежемесячные семинары для начинающих предпринимателей, на которых описывала технологию открытия интернет-магазина. В марте проведение семинаров из-за низкой эффективности прекратилось. Новая целевая установка компании – повышение продаж малобюджетными способами. </w:t>
      </w:r>
    </w:p>
    <w:p w:rsidR="000F34B2" w:rsidRDefault="00A0550D">
      <w:pPr>
        <w:ind w:firstLine="709"/>
        <w:jc w:val="both"/>
        <w:rPr>
          <w:rFonts w:eastAsia="Calibri"/>
          <w:color w:val="000000"/>
        </w:rPr>
      </w:pPr>
      <w:r>
        <w:rPr>
          <w:rFonts w:eastAsia="Calibri"/>
          <w:i/>
          <w:iCs/>
          <w:color w:val="000000"/>
        </w:rPr>
        <w:t xml:space="preserve">Задание: </w:t>
      </w:r>
    </w:p>
    <w:p w:rsidR="000F34B2" w:rsidRDefault="00A0550D">
      <w:pPr>
        <w:ind w:firstLine="709"/>
        <w:jc w:val="both"/>
        <w:rPr>
          <w:rFonts w:eastAsia="Calibri"/>
          <w:color w:val="000000"/>
        </w:rPr>
      </w:pPr>
      <w:r>
        <w:rPr>
          <w:rFonts w:eastAsia="Calibri"/>
          <w:color w:val="000000"/>
        </w:rPr>
        <w:t xml:space="preserve">1. Как OSG использовать потенциал созданной ею технологии и существенно увеличить продажи? </w:t>
      </w:r>
    </w:p>
    <w:p w:rsidR="000F34B2" w:rsidRDefault="00A0550D">
      <w:pPr>
        <w:ind w:firstLine="709"/>
        <w:jc w:val="both"/>
        <w:rPr>
          <w:rFonts w:eastAsia="Calibri"/>
          <w:color w:val="000000"/>
        </w:rPr>
      </w:pPr>
      <w:r>
        <w:rPr>
          <w:rFonts w:eastAsia="Calibri"/>
          <w:color w:val="000000"/>
        </w:rPr>
        <w:t xml:space="preserve">2. Где компании продолжить поиск потенциальных партнеров по продвижению продукции? </w:t>
      </w:r>
    </w:p>
    <w:p w:rsidR="000F34B2" w:rsidRDefault="00A0550D">
      <w:pPr>
        <w:ind w:firstLine="709"/>
        <w:jc w:val="both"/>
        <w:rPr>
          <w:color w:val="000000"/>
        </w:rPr>
      </w:pPr>
      <w:r>
        <w:rPr>
          <w:rFonts w:eastAsia="Calibri"/>
          <w:color w:val="000000"/>
        </w:rPr>
        <w:t>3. Какие методы малобюджетного интернет-маркетинга выбрать компании OSG для продвижение своей продукции?</w:t>
      </w:r>
    </w:p>
    <w:p w:rsidR="000F34B2" w:rsidRDefault="000F34B2">
      <w:pPr>
        <w:jc w:val="both"/>
        <w:rPr>
          <w:b/>
          <w:sz w:val="28"/>
          <w:szCs w:val="28"/>
        </w:rPr>
      </w:pPr>
    </w:p>
    <w:p w:rsidR="000F34B2" w:rsidRDefault="00A0550D">
      <w:pPr>
        <w:spacing w:line="276"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rsidR="000F34B2" w:rsidRDefault="00A0550D">
      <w:pPr>
        <w:spacing w:line="276" w:lineRule="auto"/>
        <w:jc w:val="both"/>
        <w:rPr>
          <w:b/>
          <w:color w:val="FF0000"/>
          <w:sz w:val="28"/>
          <w:szCs w:val="28"/>
        </w:rPr>
      </w:pPr>
      <w:r>
        <w:rPr>
          <w:b/>
          <w:color w:val="FF0000"/>
          <w:sz w:val="28"/>
          <w:szCs w:val="28"/>
        </w:rPr>
        <w:t xml:space="preserve"> </w:t>
      </w:r>
    </w:p>
    <w:p w:rsidR="000F34B2" w:rsidRDefault="00A0550D">
      <w:pPr>
        <w:shd w:val="clear" w:color="auto" w:fill="FFFFFF"/>
        <w:spacing w:line="360" w:lineRule="auto"/>
        <w:ind w:firstLine="709"/>
        <w:jc w:val="both"/>
        <w:rPr>
          <w:b/>
          <w:bCs/>
          <w:sz w:val="28"/>
          <w:szCs w:val="28"/>
        </w:rPr>
      </w:pPr>
      <w:r>
        <w:rPr>
          <w:b/>
          <w:bCs/>
          <w:sz w:val="28"/>
          <w:szCs w:val="28"/>
        </w:rPr>
        <w:t xml:space="preserve">Рекомендуемая литература </w:t>
      </w:r>
    </w:p>
    <w:p w:rsidR="000F34B2" w:rsidRDefault="00A0550D">
      <w:pPr>
        <w:shd w:val="clear" w:color="auto" w:fill="FFFFFF"/>
        <w:tabs>
          <w:tab w:val="left" w:pos="993"/>
        </w:tabs>
        <w:spacing w:line="360" w:lineRule="auto"/>
        <w:ind w:firstLine="709"/>
        <w:jc w:val="both"/>
        <w:rPr>
          <w:b/>
          <w:sz w:val="28"/>
          <w:szCs w:val="28"/>
        </w:rPr>
      </w:pPr>
      <w:r>
        <w:rPr>
          <w:b/>
          <w:sz w:val="28"/>
          <w:szCs w:val="28"/>
        </w:rPr>
        <w:t>Основная литература:</w:t>
      </w:r>
    </w:p>
    <w:p w:rsidR="000F34B2" w:rsidRPr="00523433" w:rsidRDefault="00A0550D">
      <w:pPr>
        <w:pStyle w:val="af8"/>
        <w:numPr>
          <w:ilvl w:val="0"/>
          <w:numId w:val="16"/>
        </w:numPr>
        <w:tabs>
          <w:tab w:val="left" w:pos="709"/>
          <w:tab w:val="left" w:pos="993"/>
        </w:tabs>
        <w:spacing w:after="56" w:line="391" w:lineRule="auto"/>
        <w:ind w:left="0" w:right="56" w:firstLine="709"/>
        <w:jc w:val="both"/>
        <w:rPr>
          <w:color w:val="000000"/>
          <w:sz w:val="28"/>
          <w:szCs w:val="28"/>
        </w:rPr>
      </w:pPr>
      <w:r w:rsidRPr="00523433">
        <w:rPr>
          <w:color w:val="000000"/>
          <w:sz w:val="28"/>
          <w:szCs w:val="28"/>
        </w:rPr>
        <w:t xml:space="preserve">Чернышева, А. М.  Управление продуктом : учебник и практикум для вузов / А. М. Чернышева, Т. Н. Якубова. — Москва : Издательство Юрайт, 2022. — 373 с. — (Высшее образование). —  Образовательная платформа Юрайт [сайт]. — URL: https://urait.ru/bcode/489464 (дата обращения: 23.11.2022). — Текст : электронный. </w:t>
      </w:r>
    </w:p>
    <w:p w:rsidR="000F34B2" w:rsidRPr="00523433" w:rsidRDefault="00A0550D">
      <w:pPr>
        <w:pStyle w:val="af8"/>
        <w:numPr>
          <w:ilvl w:val="0"/>
          <w:numId w:val="16"/>
        </w:numPr>
        <w:tabs>
          <w:tab w:val="left" w:pos="709"/>
          <w:tab w:val="left" w:pos="993"/>
        </w:tabs>
        <w:spacing w:after="56" w:line="391" w:lineRule="auto"/>
        <w:ind w:left="0" w:right="56" w:firstLine="709"/>
        <w:jc w:val="both"/>
        <w:rPr>
          <w:color w:val="000000"/>
          <w:sz w:val="28"/>
          <w:szCs w:val="28"/>
        </w:rPr>
      </w:pPr>
      <w:r w:rsidRPr="00523433">
        <w:rPr>
          <w:color w:val="000000"/>
          <w:sz w:val="28"/>
          <w:szCs w:val="28"/>
        </w:rPr>
        <w:t xml:space="preserve">Инновационный маркетинг: учебник для вузов / С.П. Азарова, А.А. Арский, С.Л. Балова [и др.]; под общ. ред. С.В. Карповой; Финуниверситет. — Москва: Юрайт, 2022 — 475 с. — (Высшее образование). - Текст: непосредственный. - То же. - Образовательная платформа Юрайт [сайт]. — URL: https://urait.ru/bcode/489061 (дата обращения: 23.11.2022). — Текст : электронный. </w:t>
      </w:r>
    </w:p>
    <w:p w:rsidR="000F34B2" w:rsidRPr="00523433" w:rsidRDefault="00A0550D">
      <w:pPr>
        <w:pStyle w:val="af8"/>
        <w:numPr>
          <w:ilvl w:val="0"/>
          <w:numId w:val="16"/>
        </w:numPr>
        <w:tabs>
          <w:tab w:val="left" w:pos="709"/>
          <w:tab w:val="left" w:pos="993"/>
        </w:tabs>
        <w:spacing w:after="56" w:line="391" w:lineRule="auto"/>
        <w:ind w:left="0" w:right="56" w:firstLine="709"/>
        <w:jc w:val="both"/>
        <w:rPr>
          <w:color w:val="000000"/>
          <w:sz w:val="28"/>
          <w:szCs w:val="28"/>
        </w:rPr>
      </w:pPr>
      <w:r w:rsidRPr="00523433">
        <w:rPr>
          <w:color w:val="000000"/>
          <w:sz w:val="28"/>
          <w:szCs w:val="28"/>
        </w:rPr>
        <w:t xml:space="preserve">Маркетинг. Практикум : учебное пособие для вузов / С. В. Карпова [и др.] ; под общей редакцией С. В. Карповой. — Москва : Издательство Юрайт, 2022. — 325 с. — (Высшее образование). — Образовательная платформа Юрайт [сайт]. — URL: https://urait.ru/bcode/488976 (дата обращения: 23.11.2022). — Текст : электронный. </w:t>
      </w:r>
    </w:p>
    <w:p w:rsidR="000F34B2" w:rsidRPr="00523433" w:rsidRDefault="00A0550D">
      <w:pPr>
        <w:pStyle w:val="af8"/>
        <w:spacing w:line="360" w:lineRule="auto"/>
        <w:ind w:left="709"/>
        <w:contextualSpacing/>
        <w:rPr>
          <w:sz w:val="28"/>
          <w:szCs w:val="28"/>
        </w:rPr>
      </w:pPr>
      <w:r w:rsidRPr="00523433">
        <w:rPr>
          <w:b/>
          <w:color w:val="000000"/>
          <w:sz w:val="28"/>
          <w:szCs w:val="28"/>
        </w:rPr>
        <w:t>Дополнительная литература</w:t>
      </w:r>
      <w:r w:rsidRPr="00523433">
        <w:rPr>
          <w:color w:val="000000"/>
          <w:sz w:val="28"/>
          <w:szCs w:val="28"/>
        </w:rPr>
        <w:t xml:space="preserve">:  </w:t>
      </w:r>
    </w:p>
    <w:p w:rsidR="000F34B2" w:rsidRPr="00523433" w:rsidRDefault="00A0550D">
      <w:pPr>
        <w:pStyle w:val="af8"/>
        <w:numPr>
          <w:ilvl w:val="0"/>
          <w:numId w:val="16"/>
        </w:numPr>
        <w:tabs>
          <w:tab w:val="left" w:pos="993"/>
        </w:tabs>
        <w:spacing w:line="360" w:lineRule="auto"/>
        <w:ind w:left="0" w:right="56" w:firstLine="709"/>
        <w:contextualSpacing/>
        <w:jc w:val="both"/>
        <w:rPr>
          <w:sz w:val="28"/>
          <w:szCs w:val="28"/>
        </w:rPr>
      </w:pPr>
      <w:r w:rsidRPr="00523433">
        <w:rPr>
          <w:color w:val="000000"/>
          <w:sz w:val="28"/>
          <w:szCs w:val="28"/>
        </w:rPr>
        <w:t xml:space="preserve"> Маркетинг и современность: монография /  С.В. Карпова, С.П. Азарова, А.А. Арский [и др.];Финуниверситет ; под общ. ред. С.В. Карповой, отв. ред. О.Н. Романенкова. - Москва: Вузовский учебник: ИНФРА-М,  2014. - 267 с. - (Научная книга). - Текст: непосредственный. - То же. - 2022. - ЭБС ZNANIUM.com. - URL : https://znanium.com/catalog/product/1851533 (дата обращения: 23.11.2022). - Текст: электронный.</w:t>
      </w:r>
    </w:p>
    <w:p w:rsidR="000F34B2" w:rsidRPr="00523433" w:rsidRDefault="00A0550D">
      <w:pPr>
        <w:pStyle w:val="af8"/>
        <w:numPr>
          <w:ilvl w:val="0"/>
          <w:numId w:val="16"/>
        </w:numPr>
        <w:tabs>
          <w:tab w:val="left" w:pos="993"/>
        </w:tabs>
        <w:spacing w:line="360" w:lineRule="auto"/>
        <w:ind w:left="0" w:right="56" w:firstLine="709"/>
        <w:contextualSpacing/>
        <w:jc w:val="both"/>
        <w:rPr>
          <w:color w:val="000000"/>
          <w:sz w:val="28"/>
          <w:szCs w:val="28"/>
        </w:rPr>
      </w:pPr>
      <w:r w:rsidRPr="00523433">
        <w:rPr>
          <w:color w:val="000000"/>
          <w:sz w:val="28"/>
          <w:szCs w:val="28"/>
        </w:rPr>
        <w:lastRenderedPageBreak/>
        <w:t>Глоссарий по маркетингу: учебное пособие для бакалавров /  Финуниверситет, Каф. маркетинга и логистики ; под общ. ред. С.В. Карповой, Н.И. Перцовского. - Москва: Палеотип, 2013. - 336 с. - Текст: непосредственный. - То же. - ЭБС BOOK.ru. - URL: https://www.book.ru/book/915126 (дата обращения: 23.11.2022). — Текст : электронный.</w:t>
      </w:r>
    </w:p>
    <w:p w:rsidR="000F34B2" w:rsidRPr="00523433" w:rsidRDefault="00A0550D">
      <w:pPr>
        <w:pStyle w:val="af8"/>
        <w:numPr>
          <w:ilvl w:val="0"/>
          <w:numId w:val="16"/>
        </w:numPr>
        <w:tabs>
          <w:tab w:val="left" w:pos="993"/>
        </w:tabs>
        <w:spacing w:line="360" w:lineRule="auto"/>
        <w:ind w:left="0" w:right="56" w:firstLine="709"/>
        <w:contextualSpacing/>
        <w:jc w:val="both"/>
        <w:rPr>
          <w:sz w:val="28"/>
          <w:szCs w:val="28"/>
        </w:rPr>
      </w:pPr>
      <w:r w:rsidRPr="00523433">
        <w:rPr>
          <w:color w:val="000000"/>
          <w:sz w:val="28"/>
          <w:szCs w:val="28"/>
        </w:rPr>
        <w:t xml:space="preserve"> Карпова, С.В. Брендинг: учебник и практикум для прикладного бакалавриата / С.В. Карпова, И.К. Захаренко; Финуниверситет ; под общ. ред. С.В. Карповой. - Москва: Юрайт, 2014, 2015. - 439 с. - Текст: непосредственный. - То же.  - 2021. - Образовательная платформа Юрайт [сайт]. — URL: https://urait.ru/bcode/467833 (дата обращения: 23.11.2022). - Текст : электронный.</w:t>
      </w:r>
    </w:p>
    <w:p w:rsidR="000F34B2" w:rsidRPr="00523433" w:rsidRDefault="00A0550D">
      <w:pPr>
        <w:pStyle w:val="af8"/>
        <w:numPr>
          <w:ilvl w:val="0"/>
          <w:numId w:val="16"/>
        </w:numPr>
        <w:tabs>
          <w:tab w:val="left" w:pos="993"/>
        </w:tabs>
        <w:spacing w:line="360" w:lineRule="auto"/>
        <w:ind w:left="0" w:right="56" w:firstLine="709"/>
        <w:contextualSpacing/>
        <w:jc w:val="both"/>
        <w:rPr>
          <w:sz w:val="28"/>
          <w:szCs w:val="28"/>
        </w:rPr>
      </w:pPr>
      <w:r w:rsidRPr="00523433">
        <w:rPr>
          <w:color w:val="000000"/>
          <w:sz w:val="28"/>
          <w:szCs w:val="28"/>
        </w:rPr>
        <w:t xml:space="preserve"> Карпова, С. В.  Рекламное дело : учебник и практикум для вузов / С. В. Карпова. — 2-е изд., перераб. и доп. — Москва : Издательство Юрайт, 2022. — 431 с. — (Высшее образование). —  Образовательная платформа Юрайт [сайт]. — URL: https://urait.ru/bcode/488829 (дата обращения: 23.11.2022). — Текст : электронный.</w:t>
      </w:r>
    </w:p>
    <w:p w:rsidR="000F34B2" w:rsidRPr="00523433" w:rsidRDefault="000F34B2">
      <w:pPr>
        <w:shd w:val="clear" w:color="auto" w:fill="FFFFFF"/>
        <w:spacing w:line="360" w:lineRule="auto"/>
        <w:ind w:right="-1"/>
        <w:jc w:val="center"/>
        <w:rPr>
          <w:b/>
          <w:bCs/>
          <w:color w:val="000000"/>
          <w:sz w:val="28"/>
          <w:szCs w:val="28"/>
        </w:rPr>
      </w:pPr>
    </w:p>
    <w:p w:rsidR="000F34B2" w:rsidRPr="00523433" w:rsidRDefault="00A0550D">
      <w:pPr>
        <w:shd w:val="clear" w:color="auto" w:fill="FFFFFF"/>
        <w:spacing w:line="360" w:lineRule="auto"/>
        <w:ind w:right="-1"/>
        <w:jc w:val="center"/>
        <w:rPr>
          <w:b/>
          <w:bCs/>
          <w:sz w:val="28"/>
          <w:szCs w:val="28"/>
        </w:rPr>
      </w:pPr>
      <w:bookmarkStart w:id="1" w:name="_Hlk525126134"/>
      <w:r w:rsidRPr="00523433">
        <w:rPr>
          <w:b/>
          <w:bCs/>
          <w:sz w:val="28"/>
          <w:szCs w:val="28"/>
        </w:rPr>
        <w:t>9. Перечень ресурсов информационно-телекоммуникационной сети «Интернет», необходимых для освоения дисциплины</w:t>
      </w:r>
      <w:bookmarkEnd w:id="1"/>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 xml:space="preserve">Электронная библиотека Финансового университета (ЭБ) </w:t>
      </w:r>
      <w:hyperlink r:id="rId9">
        <w:r w:rsidRPr="00523433">
          <w:rPr>
            <w:sz w:val="28"/>
            <w:szCs w:val="28"/>
          </w:rPr>
          <w:t>http://elib.fa.ru/</w:t>
        </w:r>
      </w:hyperlink>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 xml:space="preserve">Электронно-библиотечная система BOOK.RU </w:t>
      </w:r>
      <w:hyperlink r:id="rId10">
        <w:r w:rsidRPr="00523433">
          <w:rPr>
            <w:sz w:val="28"/>
            <w:szCs w:val="28"/>
          </w:rPr>
          <w:t>http://www.book.ru</w:t>
        </w:r>
      </w:hyperlink>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 xml:space="preserve">Электронно-библиотечная система «Университетская библиотека ОНЛАЙН» http://biblioclub.ru/ </w:t>
      </w:r>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Электронно-библиотечная система Znanium</w:t>
      </w:r>
      <w:hyperlink r:id="rId11">
        <w:r w:rsidRPr="00523433">
          <w:rPr>
            <w:sz w:val="28"/>
            <w:szCs w:val="28"/>
          </w:rPr>
          <w:t>http://www.znanium.com</w:t>
        </w:r>
      </w:hyperlink>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 xml:space="preserve">Электронно-библиотечная система издательства «ЮРАЙТ» https://www.biblio-online.ru/  </w:t>
      </w:r>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Деловая онлайн-библиотека AlpinaDigital</w:t>
      </w:r>
      <w:hyperlink r:id="rId12">
        <w:r w:rsidRPr="00523433">
          <w:rPr>
            <w:sz w:val="28"/>
            <w:szCs w:val="28"/>
          </w:rPr>
          <w:t>http://lib.alpinadigital.ru/</w:t>
        </w:r>
      </w:hyperlink>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lastRenderedPageBreak/>
        <w:t xml:space="preserve">Научная электронная библиотека eLibrary.ru http://elibrary.ru  </w:t>
      </w:r>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 xml:space="preserve">Электронная библиотека  </w:t>
      </w:r>
      <w:hyperlink r:id="rId13">
        <w:r w:rsidRPr="00523433">
          <w:rPr>
            <w:sz w:val="28"/>
            <w:szCs w:val="28"/>
          </w:rPr>
          <w:t>http://grebennikon.ru</w:t>
        </w:r>
      </w:hyperlink>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 xml:space="preserve">Национальная электронная библиотека </w:t>
      </w:r>
      <w:hyperlink>
        <w:r w:rsidRPr="00523433">
          <w:rPr>
            <w:sz w:val="28"/>
            <w:szCs w:val="28"/>
          </w:rPr>
          <w:t>http://нэб.рф/</w:t>
        </w:r>
      </w:hyperlink>
    </w:p>
    <w:p w:rsidR="000F34B2" w:rsidRPr="00523433" w:rsidRDefault="00A0550D">
      <w:pPr>
        <w:widowControl w:val="0"/>
        <w:numPr>
          <w:ilvl w:val="0"/>
          <w:numId w:val="17"/>
        </w:numPr>
        <w:shd w:val="clear" w:color="auto" w:fill="FFFFFF"/>
        <w:spacing w:line="360" w:lineRule="auto"/>
        <w:ind w:left="0" w:firstLine="709"/>
        <w:contextualSpacing/>
        <w:jc w:val="both"/>
        <w:rPr>
          <w:sz w:val="28"/>
          <w:szCs w:val="28"/>
        </w:rPr>
      </w:pPr>
      <w:r w:rsidRPr="00523433">
        <w:rPr>
          <w:sz w:val="28"/>
          <w:szCs w:val="28"/>
        </w:rPr>
        <w:t xml:space="preserve">Финансовая справочная система «Финансовый директор» </w:t>
      </w:r>
      <w:hyperlink r:id="rId14">
        <w:r w:rsidRPr="00523433">
          <w:rPr>
            <w:sz w:val="28"/>
            <w:szCs w:val="28"/>
          </w:rPr>
          <w:t>http://www.1fd.ru/</w:t>
        </w:r>
      </w:hyperlink>
    </w:p>
    <w:p w:rsidR="000F34B2" w:rsidRDefault="000F34B2">
      <w:pPr>
        <w:widowControl w:val="0"/>
        <w:shd w:val="clear" w:color="auto" w:fill="FFFFFF"/>
        <w:spacing w:line="360" w:lineRule="auto"/>
        <w:ind w:left="709"/>
        <w:contextualSpacing/>
        <w:jc w:val="both"/>
        <w:rPr>
          <w:b/>
          <w:color w:val="FF0000"/>
          <w:sz w:val="28"/>
          <w:szCs w:val="28"/>
        </w:rPr>
      </w:pPr>
    </w:p>
    <w:p w:rsidR="000F34B2" w:rsidRDefault="00A0550D">
      <w:pPr>
        <w:spacing w:line="360" w:lineRule="auto"/>
        <w:ind w:firstLine="709"/>
        <w:rPr>
          <w:sz w:val="28"/>
          <w:szCs w:val="28"/>
        </w:rPr>
      </w:pPr>
      <w:r>
        <w:rPr>
          <w:b/>
          <w:bCs/>
          <w:sz w:val="28"/>
          <w:szCs w:val="28"/>
        </w:rPr>
        <w:t>10. Методические указания для обучающихся по освоению дисциплины</w:t>
      </w:r>
    </w:p>
    <w:p w:rsidR="000F34B2" w:rsidRDefault="00A0550D">
      <w:pPr>
        <w:spacing w:line="360" w:lineRule="auto"/>
        <w:ind w:firstLine="709"/>
        <w:jc w:val="both"/>
        <w:rPr>
          <w:sz w:val="28"/>
        </w:rPr>
      </w:pPr>
      <w:r>
        <w:rPr>
          <w:sz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0F34B2" w:rsidRDefault="00A0550D">
      <w:pPr>
        <w:spacing w:line="360" w:lineRule="auto"/>
        <w:ind w:firstLine="709"/>
        <w:jc w:val="both"/>
        <w:rPr>
          <w:sz w:val="28"/>
        </w:rPr>
      </w:pPr>
      <w:r>
        <w:rPr>
          <w:sz w:val="28"/>
        </w:rPr>
        <w:t xml:space="preserve">Задачами интерактивных форм обучения являются: </w:t>
      </w:r>
    </w:p>
    <w:p w:rsidR="000F34B2" w:rsidRDefault="00A0550D">
      <w:pPr>
        <w:spacing w:line="360" w:lineRule="auto"/>
        <w:ind w:firstLine="709"/>
        <w:jc w:val="both"/>
        <w:rPr>
          <w:sz w:val="28"/>
        </w:rPr>
      </w:pPr>
      <w:r>
        <w:rPr>
          <w:sz w:val="28"/>
        </w:rPr>
        <w:t xml:space="preserve">˗ эффективное усвоение учебного материала; </w:t>
      </w:r>
    </w:p>
    <w:p w:rsidR="000F34B2" w:rsidRDefault="00A0550D">
      <w:pPr>
        <w:spacing w:line="360" w:lineRule="auto"/>
        <w:ind w:firstLine="709"/>
        <w:jc w:val="both"/>
        <w:rPr>
          <w:sz w:val="28"/>
        </w:rPr>
      </w:pPr>
      <w:r>
        <w:rPr>
          <w:sz w:val="28"/>
        </w:rPr>
        <w:t xml:space="preserve">˗ самостоятельный поиск студентами путей и вариантов решения поставленной учебной задачи; </w:t>
      </w:r>
    </w:p>
    <w:p w:rsidR="000F34B2" w:rsidRDefault="00A0550D">
      <w:pPr>
        <w:spacing w:line="360" w:lineRule="auto"/>
        <w:ind w:firstLine="709"/>
        <w:jc w:val="both"/>
        <w:rPr>
          <w:sz w:val="28"/>
        </w:rPr>
      </w:pPr>
      <w:r>
        <w:rPr>
          <w:sz w:val="28"/>
        </w:rPr>
        <w:t xml:space="preserve">˗ установление воздействия между студентами, обучение работать в команде; </w:t>
      </w:r>
    </w:p>
    <w:p w:rsidR="000F34B2" w:rsidRDefault="00A0550D">
      <w:pPr>
        <w:spacing w:line="360" w:lineRule="auto"/>
        <w:ind w:firstLine="709"/>
        <w:jc w:val="both"/>
        <w:rPr>
          <w:sz w:val="28"/>
        </w:rPr>
      </w:pPr>
      <w:r>
        <w:rPr>
          <w:sz w:val="28"/>
        </w:rPr>
        <w:t xml:space="preserve">˗ формирование у студентов объективного мнения по изучаемой тематике; </w:t>
      </w:r>
    </w:p>
    <w:p w:rsidR="000F34B2" w:rsidRDefault="00A0550D">
      <w:pPr>
        <w:spacing w:line="360" w:lineRule="auto"/>
        <w:ind w:firstLine="709"/>
        <w:jc w:val="both"/>
        <w:rPr>
          <w:sz w:val="28"/>
        </w:rPr>
      </w:pPr>
      <w:r>
        <w:rPr>
          <w:sz w:val="28"/>
        </w:rPr>
        <w:t xml:space="preserve">˗ формирование жизненных и профессиональных навыков. </w:t>
      </w:r>
    </w:p>
    <w:p w:rsidR="000F34B2" w:rsidRDefault="00A0550D">
      <w:pPr>
        <w:spacing w:line="360" w:lineRule="auto"/>
        <w:ind w:firstLine="709"/>
        <w:jc w:val="both"/>
        <w:rPr>
          <w:sz w:val="28"/>
        </w:rPr>
      </w:pPr>
      <w:r>
        <w:rPr>
          <w:sz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w:t>
      </w:r>
      <w:r>
        <w:rPr>
          <w:sz w:val="28"/>
        </w:rPr>
        <w:lastRenderedPageBreak/>
        <w:t xml:space="preserve">практических навыков в области современных методов управления эффективностью бизнеса. </w:t>
      </w:r>
    </w:p>
    <w:p w:rsidR="000F34B2" w:rsidRDefault="00A0550D">
      <w:pPr>
        <w:spacing w:line="360" w:lineRule="auto"/>
        <w:ind w:firstLine="709"/>
        <w:jc w:val="both"/>
        <w:rPr>
          <w:sz w:val="28"/>
        </w:rPr>
      </w:pPr>
      <w:r>
        <w:rPr>
          <w:sz w:val="28"/>
        </w:rPr>
        <w:t xml:space="preserve">Цель организации самостоятельной работы по дисциплине – это углубление и расширение знаний в области управления продуктом.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0F34B2" w:rsidRDefault="00A0550D">
      <w:pPr>
        <w:spacing w:line="360" w:lineRule="auto"/>
        <w:ind w:firstLine="709"/>
        <w:jc w:val="both"/>
        <w:rPr>
          <w:sz w:val="28"/>
        </w:rPr>
      </w:pPr>
      <w:r>
        <w:rPr>
          <w:sz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0F34B2" w:rsidRDefault="00A0550D">
      <w:pPr>
        <w:spacing w:line="360" w:lineRule="auto"/>
        <w:ind w:firstLine="709"/>
        <w:jc w:val="both"/>
        <w:rPr>
          <w:sz w:val="28"/>
        </w:rPr>
      </w:pPr>
      <w:r>
        <w:rPr>
          <w:sz w:val="28"/>
        </w:rPr>
        <w:t xml:space="preserve">˗ обязательная самостоятельная работа (СРС), обеспечивающая подготовку студентов к текущим аудиторным занятиям. </w:t>
      </w:r>
    </w:p>
    <w:p w:rsidR="000F34B2" w:rsidRDefault="00A0550D">
      <w:pPr>
        <w:spacing w:line="360" w:lineRule="auto"/>
        <w:ind w:firstLine="709"/>
        <w:jc w:val="both"/>
        <w:rPr>
          <w:sz w:val="28"/>
        </w:rPr>
      </w:pPr>
      <w:r>
        <w:rPr>
          <w:sz w:val="28"/>
        </w:rPr>
        <w:t xml:space="preserve">Самостоятельная работа реализуется: </w:t>
      </w:r>
    </w:p>
    <w:p w:rsidR="000F34B2" w:rsidRDefault="00A0550D">
      <w:pPr>
        <w:spacing w:line="360" w:lineRule="auto"/>
        <w:ind w:firstLine="709"/>
        <w:jc w:val="both"/>
        <w:rPr>
          <w:sz w:val="28"/>
        </w:rPr>
      </w:pPr>
      <w:r>
        <w:rPr>
          <w:sz w:val="28"/>
        </w:rPr>
        <w:t xml:space="preserve">˗ непосредственно в процессе аудиторных занятий - на лекциях, практических и семинарских занятиях; </w:t>
      </w:r>
    </w:p>
    <w:p w:rsidR="000F34B2" w:rsidRDefault="00A0550D">
      <w:pPr>
        <w:spacing w:line="360" w:lineRule="auto"/>
        <w:ind w:firstLine="709"/>
        <w:jc w:val="both"/>
        <w:rPr>
          <w:sz w:val="28"/>
        </w:rPr>
      </w:pPr>
      <w:r>
        <w:rPr>
          <w:sz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0F34B2" w:rsidRDefault="00A0550D">
      <w:pPr>
        <w:spacing w:line="360" w:lineRule="auto"/>
        <w:ind w:firstLine="709"/>
        <w:jc w:val="both"/>
        <w:rPr>
          <w:sz w:val="28"/>
        </w:rPr>
      </w:pPr>
      <w:r>
        <w:rPr>
          <w:sz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w:t>
      </w:r>
      <w:r>
        <w:rPr>
          <w:sz w:val="28"/>
        </w:rPr>
        <w:lastRenderedPageBreak/>
        <w:t xml:space="preserve">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0F34B2" w:rsidRDefault="00A0550D">
      <w:pPr>
        <w:spacing w:line="360" w:lineRule="auto"/>
        <w:ind w:firstLine="709"/>
        <w:jc w:val="both"/>
        <w:rPr>
          <w:b/>
          <w:sz w:val="28"/>
          <w:szCs w:val="28"/>
        </w:rPr>
      </w:pPr>
      <w:r>
        <w:rPr>
          <w:b/>
          <w:sz w:val="28"/>
          <w:szCs w:val="28"/>
        </w:rPr>
        <w:t>Подготовка к занятиям и работа с материалом</w:t>
      </w:r>
    </w:p>
    <w:p w:rsidR="000F34B2" w:rsidRDefault="00A0550D">
      <w:pPr>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0F34B2" w:rsidRDefault="00A0550D">
      <w:pPr>
        <w:spacing w:line="360" w:lineRule="auto"/>
        <w:ind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0F34B2" w:rsidRDefault="00A0550D">
      <w:pPr>
        <w:spacing w:line="360" w:lineRule="auto"/>
        <w:ind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0F34B2" w:rsidRDefault="00A0550D">
      <w:pPr>
        <w:spacing w:line="360" w:lineRule="auto"/>
        <w:ind w:firstLine="709"/>
        <w:jc w:val="both"/>
        <w:rPr>
          <w:sz w:val="28"/>
          <w:szCs w:val="28"/>
        </w:rPr>
      </w:pPr>
      <w:r>
        <w:rPr>
          <w:sz w:val="28"/>
          <w:szCs w:val="28"/>
        </w:rPr>
        <w:t>Выбор вида записи зависит от характера изучаемого материала и целей работы с ним.</w:t>
      </w:r>
    </w:p>
    <w:p w:rsidR="000F34B2" w:rsidRDefault="00A0550D">
      <w:pPr>
        <w:spacing w:line="360" w:lineRule="auto"/>
        <w:ind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0F34B2" w:rsidRDefault="00A0550D">
      <w:pPr>
        <w:spacing w:line="360" w:lineRule="auto"/>
        <w:ind w:firstLine="709"/>
        <w:jc w:val="both"/>
        <w:rPr>
          <w:sz w:val="28"/>
          <w:szCs w:val="28"/>
        </w:rPr>
      </w:pPr>
      <w:r>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0F34B2" w:rsidRDefault="00A0550D">
      <w:pPr>
        <w:spacing w:line="360" w:lineRule="auto"/>
        <w:ind w:firstLine="709"/>
        <w:jc w:val="both"/>
        <w:rPr>
          <w:sz w:val="28"/>
          <w:szCs w:val="28"/>
        </w:rPr>
      </w:pPr>
      <w:r>
        <w:rPr>
          <w:bCs/>
          <w:i/>
          <w:sz w:val="28"/>
          <w:szCs w:val="28"/>
        </w:rPr>
        <w:lastRenderedPageBreak/>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0F34B2" w:rsidRDefault="00A0550D">
      <w:pPr>
        <w:spacing w:line="360" w:lineRule="auto"/>
        <w:ind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0F34B2" w:rsidRDefault="00A0550D">
      <w:pPr>
        <w:spacing w:line="360" w:lineRule="auto"/>
        <w:ind w:firstLine="709"/>
        <w:jc w:val="both"/>
        <w:rPr>
          <w:sz w:val="28"/>
          <w:szCs w:val="28"/>
        </w:rPr>
      </w:pPr>
      <w:r>
        <w:rPr>
          <w:bCs/>
          <w:i/>
          <w:sz w:val="28"/>
          <w:szCs w:val="28"/>
        </w:rPr>
        <w:t>План-конспект</w:t>
      </w:r>
      <w:r>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0F34B2" w:rsidRDefault="00A0550D">
      <w:pPr>
        <w:spacing w:line="360" w:lineRule="auto"/>
        <w:ind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0F34B2" w:rsidRDefault="00A0550D">
      <w:pPr>
        <w:spacing w:line="360" w:lineRule="auto"/>
        <w:ind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0F34B2" w:rsidRDefault="00A0550D">
      <w:pPr>
        <w:spacing w:line="360" w:lineRule="auto"/>
        <w:ind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0F34B2" w:rsidRDefault="00A0550D">
      <w:pPr>
        <w:spacing w:line="360" w:lineRule="auto"/>
        <w:ind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0F34B2" w:rsidRDefault="00A0550D">
      <w:pPr>
        <w:spacing w:line="360" w:lineRule="auto"/>
        <w:ind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0F34B2" w:rsidRDefault="00A0550D">
      <w:pPr>
        <w:spacing w:line="360" w:lineRule="auto"/>
        <w:ind w:firstLine="709"/>
        <w:jc w:val="both"/>
        <w:rPr>
          <w:color w:val="000000"/>
          <w:sz w:val="28"/>
          <w:szCs w:val="28"/>
        </w:rPr>
      </w:pPr>
      <w:r>
        <w:rPr>
          <w:color w:val="000000"/>
          <w:sz w:val="28"/>
          <w:szCs w:val="28"/>
        </w:rP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w:t>
      </w:r>
      <w:r>
        <w:rPr>
          <w:color w:val="000000"/>
          <w:sz w:val="28"/>
          <w:szCs w:val="28"/>
        </w:rPr>
        <w:lastRenderedPageBreak/>
        <w:t>письменно, оно может включать элементы наглядности (иллюстрации, демонстрацию).</w:t>
      </w:r>
    </w:p>
    <w:p w:rsidR="000F34B2" w:rsidRDefault="00A0550D">
      <w:pPr>
        <w:spacing w:line="360" w:lineRule="auto"/>
        <w:ind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0F34B2" w:rsidRDefault="00A0550D">
      <w:pPr>
        <w:spacing w:line="360" w:lineRule="auto"/>
        <w:ind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sz w:val="28"/>
          <w:szCs w:val="28"/>
        </w:rPr>
        <w:softHyphen/>
        <w:t>ства выражения (наглядности).</w:t>
      </w:r>
    </w:p>
    <w:p w:rsidR="000F34B2" w:rsidRDefault="00A0550D">
      <w:pPr>
        <w:spacing w:line="360" w:lineRule="auto"/>
        <w:ind w:firstLine="709"/>
        <w:jc w:val="both"/>
        <w:rPr>
          <w:b/>
          <w:sz w:val="28"/>
          <w:szCs w:val="28"/>
        </w:rPr>
      </w:pPr>
      <w:r>
        <w:rPr>
          <w:b/>
          <w:sz w:val="28"/>
          <w:szCs w:val="28"/>
        </w:rPr>
        <w:t>Подготовка к семинарским и практическим занятиям</w:t>
      </w:r>
    </w:p>
    <w:p w:rsidR="000F34B2" w:rsidRDefault="00A0550D">
      <w:pPr>
        <w:spacing w:line="360" w:lineRule="auto"/>
        <w:ind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0F34B2" w:rsidRDefault="00A0550D">
      <w:pPr>
        <w:numPr>
          <w:ilvl w:val="0"/>
          <w:numId w:val="13"/>
        </w:numPr>
        <w:spacing w:line="360" w:lineRule="auto"/>
        <w:ind w:left="0" w:firstLine="709"/>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0F34B2" w:rsidRDefault="00A0550D">
      <w:pPr>
        <w:numPr>
          <w:ilvl w:val="0"/>
          <w:numId w:val="13"/>
        </w:numPr>
        <w:spacing w:line="360" w:lineRule="auto"/>
        <w:ind w:left="0" w:firstLine="709"/>
        <w:jc w:val="both"/>
        <w:rPr>
          <w:bCs/>
          <w:sz w:val="28"/>
          <w:szCs w:val="28"/>
          <w:lang w:bidi="ru-RU"/>
        </w:rPr>
      </w:pPr>
      <w:r>
        <w:rPr>
          <w:bCs/>
          <w:sz w:val="28"/>
          <w:szCs w:val="28"/>
          <w:lang w:bidi="ru-RU"/>
        </w:rPr>
        <w:t>подготовить тезисы выступлений по вопросам, выносимым на семинар.</w:t>
      </w:r>
    </w:p>
    <w:p w:rsidR="000F34B2" w:rsidRDefault="00A0550D">
      <w:pPr>
        <w:spacing w:line="360" w:lineRule="auto"/>
        <w:ind w:firstLine="709"/>
        <w:jc w:val="both"/>
        <w:rPr>
          <w:bCs/>
          <w:sz w:val="28"/>
          <w:szCs w:val="28"/>
          <w:lang w:bidi="ru-RU"/>
        </w:rPr>
      </w:pPr>
      <w:r>
        <w:rPr>
          <w:bCs/>
          <w:sz w:val="28"/>
          <w:szCs w:val="28"/>
          <w:lang w:bidi="ru-RU"/>
        </w:rPr>
        <w:t>Начиная подготовку к семинару, следует:</w:t>
      </w:r>
    </w:p>
    <w:p w:rsidR="000F34B2" w:rsidRDefault="00A0550D">
      <w:pPr>
        <w:numPr>
          <w:ilvl w:val="0"/>
          <w:numId w:val="14"/>
        </w:numPr>
        <w:spacing w:line="360" w:lineRule="auto"/>
        <w:ind w:left="0" w:firstLine="709"/>
        <w:jc w:val="both"/>
        <w:rPr>
          <w:bCs/>
          <w:sz w:val="28"/>
          <w:szCs w:val="28"/>
          <w:lang w:bidi="ru-RU"/>
        </w:rPr>
      </w:pPr>
      <w:r>
        <w:rPr>
          <w:bCs/>
          <w:sz w:val="28"/>
          <w:szCs w:val="28"/>
          <w:lang w:bidi="ru-RU"/>
        </w:rPr>
        <w:lastRenderedPageBreak/>
        <w:t>четко определить смысл заданий, которые предстоит выполнить;</w:t>
      </w:r>
    </w:p>
    <w:p w:rsidR="000F34B2" w:rsidRDefault="00A0550D">
      <w:pPr>
        <w:numPr>
          <w:ilvl w:val="0"/>
          <w:numId w:val="14"/>
        </w:numPr>
        <w:spacing w:line="360" w:lineRule="auto"/>
        <w:ind w:left="0" w:firstLine="709"/>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0F34B2" w:rsidRDefault="00A0550D">
      <w:pPr>
        <w:spacing w:line="360" w:lineRule="auto"/>
        <w:ind w:firstLine="709"/>
        <w:jc w:val="both"/>
        <w:rPr>
          <w:bCs/>
          <w:sz w:val="28"/>
          <w:szCs w:val="28"/>
          <w:lang w:bidi="ru-RU"/>
        </w:rPr>
      </w:pPr>
      <w:r>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0F34B2" w:rsidRDefault="00A0550D">
      <w:pPr>
        <w:spacing w:line="360" w:lineRule="auto"/>
        <w:ind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0F34B2" w:rsidRDefault="00A0550D">
      <w:pPr>
        <w:spacing w:line="360" w:lineRule="auto"/>
        <w:ind w:firstLine="709"/>
        <w:jc w:val="both"/>
        <w:rPr>
          <w:b/>
          <w:bCs/>
          <w:sz w:val="28"/>
          <w:szCs w:val="28"/>
          <w:lang w:bidi="ru-RU"/>
        </w:rPr>
      </w:pPr>
      <w:r>
        <w:rPr>
          <w:b/>
          <w:bCs/>
          <w:sz w:val="28"/>
          <w:szCs w:val="28"/>
          <w:lang w:bidi="ru-RU"/>
        </w:rPr>
        <w:t>Подготовка к дискуссии</w:t>
      </w:r>
    </w:p>
    <w:p w:rsidR="000F34B2" w:rsidRDefault="00A0550D">
      <w:pPr>
        <w:spacing w:line="360" w:lineRule="auto"/>
        <w:ind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0F34B2" w:rsidRDefault="00A0550D">
      <w:pPr>
        <w:spacing w:line="360" w:lineRule="auto"/>
        <w:ind w:firstLine="709"/>
        <w:jc w:val="both"/>
        <w:rPr>
          <w:bCs/>
          <w:sz w:val="28"/>
          <w:szCs w:val="28"/>
          <w:lang w:bidi="ru-RU"/>
        </w:rPr>
      </w:pPr>
      <w:r>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0F34B2" w:rsidRDefault="00A0550D">
      <w:pPr>
        <w:spacing w:line="360" w:lineRule="auto"/>
        <w:ind w:firstLine="709"/>
        <w:jc w:val="both"/>
        <w:rPr>
          <w:sz w:val="28"/>
          <w:szCs w:val="28"/>
          <w:lang w:bidi="ru-RU"/>
        </w:rPr>
      </w:pPr>
      <w:r>
        <w:rPr>
          <w:sz w:val="28"/>
          <w:szCs w:val="28"/>
          <w:lang w:bidi="ru-RU"/>
        </w:rPr>
        <w:lastRenderedPageBreak/>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0F34B2" w:rsidRDefault="00A0550D">
      <w:pPr>
        <w:spacing w:line="360" w:lineRule="auto"/>
        <w:ind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0F34B2" w:rsidRDefault="00A0550D">
      <w:pPr>
        <w:spacing w:line="360" w:lineRule="auto"/>
        <w:ind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0F34B2" w:rsidRDefault="00A0550D">
      <w:pPr>
        <w:spacing w:line="360" w:lineRule="auto"/>
        <w:ind w:firstLine="709"/>
        <w:jc w:val="both"/>
        <w:rPr>
          <w:b/>
          <w:sz w:val="28"/>
          <w:szCs w:val="28"/>
        </w:rPr>
      </w:pPr>
      <w:r>
        <w:rPr>
          <w:b/>
          <w:sz w:val="28"/>
          <w:szCs w:val="28"/>
        </w:rPr>
        <w:t>Подготовка к решению кейсов</w:t>
      </w:r>
    </w:p>
    <w:p w:rsidR="000F34B2" w:rsidRDefault="00A0550D">
      <w:pPr>
        <w:spacing w:line="360" w:lineRule="auto"/>
        <w:ind w:firstLine="709"/>
        <w:jc w:val="both"/>
        <w:rPr>
          <w:sz w:val="28"/>
          <w:szCs w:val="28"/>
        </w:rPr>
      </w:pPr>
      <w:r>
        <w:rPr>
          <w:sz w:val="28"/>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0F34B2" w:rsidRDefault="00A0550D">
      <w:pPr>
        <w:ind w:left="360"/>
        <w:jc w:val="center"/>
        <w:rPr>
          <w:b/>
          <w:bCs/>
          <w:strike/>
          <w:sz w:val="28"/>
          <w:szCs w:val="28"/>
        </w:rPr>
      </w:pPr>
      <w:r>
        <w:rPr>
          <w:b/>
          <w:bCs/>
          <w:sz w:val="28"/>
          <w:szCs w:val="28"/>
        </w:rPr>
        <w:t>Рекомендации по выполнению курсового проекта</w:t>
      </w:r>
    </w:p>
    <w:p w:rsidR="000F34B2" w:rsidRDefault="00A0550D">
      <w:pPr>
        <w:jc w:val="both"/>
        <w:rPr>
          <w:b/>
          <w:bCs/>
          <w:sz w:val="28"/>
          <w:szCs w:val="28"/>
        </w:rPr>
      </w:pPr>
      <w:r>
        <w:rPr>
          <w:b/>
          <w:bCs/>
          <w:sz w:val="28"/>
          <w:szCs w:val="28"/>
        </w:rPr>
        <w:t xml:space="preserve"> </w:t>
      </w:r>
    </w:p>
    <w:p w:rsidR="000F34B2" w:rsidRDefault="00A0550D">
      <w:pPr>
        <w:shd w:val="clear" w:color="auto" w:fill="FFFFFF"/>
        <w:spacing w:line="360" w:lineRule="auto"/>
        <w:ind w:firstLine="709"/>
        <w:jc w:val="both"/>
        <w:rPr>
          <w:sz w:val="28"/>
          <w:szCs w:val="28"/>
        </w:rPr>
      </w:pPr>
      <w:r>
        <w:rPr>
          <w:sz w:val="28"/>
          <w:szCs w:val="28"/>
        </w:rPr>
        <w:t>Курсовой проект предназначен для закрепления, углубления и систематизации практических навыков, полученных студентами в ходе изучения дисциплины «Управление продуктом (Продакт-менеджмент)».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выбирает из перечня тему курсового проекта.</w:t>
      </w:r>
    </w:p>
    <w:p w:rsidR="000F34B2" w:rsidRDefault="00A0550D">
      <w:pPr>
        <w:shd w:val="clear" w:color="auto" w:fill="FFFFFF"/>
        <w:spacing w:line="360" w:lineRule="auto"/>
        <w:ind w:firstLine="709"/>
        <w:jc w:val="both"/>
        <w:rPr>
          <w:sz w:val="28"/>
          <w:szCs w:val="28"/>
        </w:rPr>
      </w:pPr>
      <w:r>
        <w:rPr>
          <w:sz w:val="28"/>
          <w:szCs w:val="28"/>
        </w:rPr>
        <w:lastRenderedPageBreak/>
        <w:t>В ходе реализации курсового проекта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курсового проекта.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rsidR="000F34B2" w:rsidRDefault="00A0550D">
      <w:pPr>
        <w:shd w:val="clear" w:color="auto" w:fill="FFFFFF"/>
        <w:spacing w:line="360" w:lineRule="auto"/>
        <w:ind w:firstLine="709"/>
        <w:jc w:val="both"/>
        <w:rPr>
          <w:sz w:val="28"/>
          <w:szCs w:val="28"/>
        </w:rPr>
      </w:pPr>
      <w:r>
        <w:rPr>
          <w:sz w:val="28"/>
          <w:szCs w:val="28"/>
        </w:rPr>
        <w:t xml:space="preserve">Курсовой проект разрабатывается студентом самостоятельно и по мере разработки по элементам представляется ведущему преподавателю. </w:t>
      </w:r>
    </w:p>
    <w:p w:rsidR="000F34B2" w:rsidRDefault="00A0550D">
      <w:pPr>
        <w:shd w:val="clear" w:color="auto" w:fill="FFFFFF"/>
        <w:spacing w:line="360" w:lineRule="auto"/>
        <w:ind w:firstLine="709"/>
        <w:jc w:val="both"/>
        <w:rPr>
          <w:sz w:val="28"/>
          <w:szCs w:val="28"/>
        </w:rPr>
      </w:pPr>
      <w:r>
        <w:rPr>
          <w:sz w:val="28"/>
          <w:szCs w:val="28"/>
        </w:rPr>
        <w:t>Итогом проекта становится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rsidR="000F34B2" w:rsidRDefault="00A0550D">
      <w:pPr>
        <w:shd w:val="clear" w:color="auto" w:fill="FFFFFF"/>
        <w:spacing w:line="360" w:lineRule="auto"/>
        <w:ind w:firstLine="709"/>
        <w:jc w:val="both"/>
      </w:pPr>
      <w:r>
        <w:rPr>
          <w:rFonts w:cs="Arial Unicode MS"/>
          <w:sz w:val="28"/>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w:t>
      </w:r>
    </w:p>
    <w:p w:rsidR="000F34B2" w:rsidRDefault="000F34B2">
      <w:pPr>
        <w:keepNext/>
        <w:jc w:val="both"/>
        <w:rPr>
          <w:b/>
          <w:sz w:val="28"/>
          <w:szCs w:val="28"/>
        </w:rPr>
      </w:pPr>
    </w:p>
    <w:p w:rsidR="000F34B2" w:rsidRPr="0020296B" w:rsidRDefault="0020296B" w:rsidP="0020296B">
      <w:pPr>
        <w:keepNext/>
        <w:keepLines/>
        <w:spacing w:line="276" w:lineRule="auto"/>
        <w:ind w:left="360"/>
        <w:jc w:val="both"/>
        <w:outlineLvl w:val="0"/>
        <w:rPr>
          <w:rFonts w:eastAsia="Calibri Light"/>
          <w:b/>
          <w:bCs/>
          <w:sz w:val="28"/>
          <w:szCs w:val="28"/>
        </w:rPr>
      </w:pPr>
      <w:bookmarkStart w:id="2" w:name="_Toc505877819"/>
      <w:bookmarkStart w:id="3" w:name="_Toc418764158"/>
      <w:r>
        <w:rPr>
          <w:rFonts w:eastAsia="Calibri Light"/>
          <w:b/>
          <w:bCs/>
          <w:sz w:val="28"/>
          <w:szCs w:val="28"/>
        </w:rPr>
        <w:t xml:space="preserve">11. </w:t>
      </w:r>
      <w:r w:rsidR="00A0550D" w:rsidRPr="0020296B">
        <w:rPr>
          <w:rFonts w:eastAsia="Calibri Light"/>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bookmarkEnd w:id="3"/>
    </w:p>
    <w:p w:rsidR="000F34B2" w:rsidRDefault="000F34B2">
      <w:pPr>
        <w:keepNext/>
        <w:keepLines/>
        <w:spacing w:line="276" w:lineRule="auto"/>
        <w:jc w:val="both"/>
        <w:outlineLvl w:val="0"/>
        <w:rPr>
          <w:rFonts w:eastAsia="Calibri Light"/>
          <w:b/>
          <w:bCs/>
          <w:sz w:val="28"/>
          <w:szCs w:val="28"/>
        </w:rPr>
      </w:pPr>
    </w:p>
    <w:p w:rsidR="000F34B2" w:rsidRDefault="00A0550D">
      <w:pPr>
        <w:widowControl w:val="0"/>
        <w:tabs>
          <w:tab w:val="left" w:pos="274"/>
        </w:tabs>
        <w:spacing w:line="360" w:lineRule="auto"/>
        <w:jc w:val="both"/>
        <w:rPr>
          <w:sz w:val="28"/>
          <w:szCs w:val="28"/>
        </w:rPr>
      </w:pPr>
      <w:r>
        <w:rPr>
          <w:sz w:val="28"/>
          <w:szCs w:val="28"/>
        </w:rPr>
        <w:t xml:space="preserve">11.1 Комплект лицензионного программного обеспечения: </w:t>
      </w:r>
    </w:p>
    <w:p w:rsidR="000F34B2" w:rsidRDefault="00A0550D">
      <w:pPr>
        <w:numPr>
          <w:ilvl w:val="0"/>
          <w:numId w:val="15"/>
        </w:numPr>
        <w:tabs>
          <w:tab w:val="left" w:pos="274"/>
        </w:tabs>
        <w:spacing w:line="360" w:lineRule="auto"/>
        <w:jc w:val="both"/>
        <w:rPr>
          <w:sz w:val="28"/>
          <w:szCs w:val="28"/>
          <w:lang w:val="en-US"/>
        </w:rPr>
      </w:pPr>
      <w:r>
        <w:rPr>
          <w:sz w:val="28"/>
          <w:szCs w:val="28"/>
          <w:lang w:val="en-US"/>
        </w:rPr>
        <w:t xml:space="preserve">Windows Microsoft office </w:t>
      </w:r>
    </w:p>
    <w:p w:rsidR="000F34B2" w:rsidRDefault="00A0550D">
      <w:pPr>
        <w:numPr>
          <w:ilvl w:val="0"/>
          <w:numId w:val="15"/>
        </w:numPr>
        <w:tabs>
          <w:tab w:val="left" w:pos="274"/>
        </w:tabs>
        <w:spacing w:line="360" w:lineRule="auto"/>
        <w:jc w:val="both"/>
        <w:rPr>
          <w:sz w:val="28"/>
          <w:szCs w:val="28"/>
        </w:rPr>
      </w:pPr>
      <w:r>
        <w:rPr>
          <w:sz w:val="28"/>
          <w:szCs w:val="28"/>
        </w:rPr>
        <w:t xml:space="preserve">Антивирус ESET </w:t>
      </w:r>
      <w:r w:rsidR="00523433" w:rsidRPr="00435689">
        <w:rPr>
          <w:rFonts w:eastAsia="Calibri"/>
          <w:bCs/>
          <w:kern w:val="32"/>
          <w:sz w:val="28"/>
          <w:szCs w:val="28"/>
          <w:lang w:val="en-US"/>
        </w:rPr>
        <w:t>Kaspersky</w:t>
      </w:r>
    </w:p>
    <w:p w:rsidR="000F34B2" w:rsidRDefault="00A0550D">
      <w:pPr>
        <w:tabs>
          <w:tab w:val="left" w:pos="274"/>
        </w:tabs>
        <w:spacing w:line="360" w:lineRule="auto"/>
        <w:jc w:val="both"/>
        <w:rPr>
          <w:sz w:val="28"/>
          <w:szCs w:val="28"/>
        </w:rPr>
      </w:pPr>
      <w:r>
        <w:rPr>
          <w:sz w:val="28"/>
          <w:szCs w:val="28"/>
        </w:rPr>
        <w:t>11.2 Современные профессиональные базы данных и информационные справочные системы:</w:t>
      </w:r>
    </w:p>
    <w:p w:rsidR="000F34B2" w:rsidRDefault="00A0550D">
      <w:pPr>
        <w:shd w:val="clear" w:color="auto" w:fill="FFFFFF"/>
        <w:tabs>
          <w:tab w:val="left" w:pos="442"/>
        </w:tabs>
        <w:spacing w:line="360" w:lineRule="auto"/>
        <w:ind w:firstLine="709"/>
        <w:jc w:val="both"/>
        <w:rPr>
          <w:sz w:val="28"/>
          <w:szCs w:val="28"/>
        </w:rPr>
      </w:pPr>
      <w:r>
        <w:rPr>
          <w:sz w:val="28"/>
          <w:szCs w:val="28"/>
        </w:rPr>
        <w:t>- Информационно-правовая система «Гарант»</w:t>
      </w:r>
    </w:p>
    <w:p w:rsidR="000F34B2" w:rsidRDefault="00A0550D">
      <w:pPr>
        <w:shd w:val="clear" w:color="auto" w:fill="FFFFFF"/>
        <w:tabs>
          <w:tab w:val="left" w:pos="442"/>
        </w:tabs>
        <w:spacing w:line="360" w:lineRule="auto"/>
        <w:ind w:firstLine="709"/>
        <w:jc w:val="both"/>
        <w:rPr>
          <w:sz w:val="28"/>
          <w:szCs w:val="28"/>
        </w:rPr>
      </w:pPr>
      <w:r>
        <w:rPr>
          <w:sz w:val="28"/>
          <w:szCs w:val="28"/>
        </w:rPr>
        <w:lastRenderedPageBreak/>
        <w:t>- Информационно-правовая система «Консультант Плюс»</w:t>
      </w:r>
    </w:p>
    <w:p w:rsidR="000F34B2" w:rsidRDefault="00A0550D">
      <w:pPr>
        <w:shd w:val="clear" w:color="auto" w:fill="FFFFFF"/>
        <w:tabs>
          <w:tab w:val="left" w:pos="442"/>
        </w:tabs>
        <w:spacing w:line="360" w:lineRule="auto"/>
        <w:ind w:firstLine="709"/>
        <w:jc w:val="both"/>
        <w:rPr>
          <w:sz w:val="28"/>
          <w:szCs w:val="28"/>
        </w:rPr>
      </w:pPr>
      <w:r>
        <w:rPr>
          <w:sz w:val="28"/>
          <w:szCs w:val="28"/>
        </w:rPr>
        <w:t xml:space="preserve">- Электронная энциклопедия: </w:t>
      </w:r>
      <w:hyperlink r:id="rId15">
        <w:r>
          <w:rPr>
            <w:sz w:val="28"/>
            <w:szCs w:val="28"/>
          </w:rPr>
          <w:t>http://ru.wikipedia.org/wiki/Wiki</w:t>
        </w:r>
      </w:hyperlink>
    </w:p>
    <w:p w:rsidR="000F34B2" w:rsidRDefault="00A0550D">
      <w:pPr>
        <w:shd w:val="clear" w:color="auto" w:fill="FFFFFF"/>
        <w:tabs>
          <w:tab w:val="left" w:pos="442"/>
          <w:tab w:val="left" w:pos="567"/>
          <w:tab w:val="left" w:pos="851"/>
        </w:tabs>
        <w:spacing w:line="360" w:lineRule="auto"/>
        <w:ind w:firstLine="709"/>
        <w:jc w:val="both"/>
        <w:rPr>
          <w:sz w:val="28"/>
          <w:szCs w:val="28"/>
        </w:rPr>
      </w:pPr>
      <w:r>
        <w:rPr>
          <w:sz w:val="28"/>
          <w:szCs w:val="28"/>
        </w:rPr>
        <w:t>-Система комплексного раскрытия информации «СКРИН» -http://www.skrin.ru/</w:t>
      </w:r>
    </w:p>
    <w:p w:rsidR="000F34B2" w:rsidRDefault="00A0550D">
      <w:pPr>
        <w:shd w:val="clear" w:color="auto" w:fill="FFFFFF"/>
        <w:tabs>
          <w:tab w:val="left" w:pos="442"/>
        </w:tabs>
        <w:spacing w:line="360" w:lineRule="auto"/>
        <w:jc w:val="both"/>
        <w:rPr>
          <w:sz w:val="28"/>
          <w:szCs w:val="28"/>
        </w:rPr>
      </w:pPr>
      <w:r>
        <w:rPr>
          <w:sz w:val="28"/>
          <w:szCs w:val="28"/>
        </w:rPr>
        <w:t>11.3 Сертифицированные программные и аппаратные средства защиты информации.</w:t>
      </w:r>
    </w:p>
    <w:p w:rsidR="000F34B2" w:rsidRDefault="00A0550D">
      <w:pPr>
        <w:spacing w:line="360" w:lineRule="auto"/>
        <w:ind w:hanging="851"/>
        <w:jc w:val="both"/>
        <w:rPr>
          <w:sz w:val="28"/>
          <w:szCs w:val="28"/>
        </w:rPr>
      </w:pPr>
      <w:r>
        <w:rPr>
          <w:sz w:val="28"/>
          <w:szCs w:val="28"/>
        </w:rPr>
        <w:t xml:space="preserve">        </w:t>
      </w:r>
      <w:bookmarkStart w:id="4" w:name="_Toc505877820"/>
    </w:p>
    <w:p w:rsidR="000F34B2" w:rsidRDefault="00A0550D">
      <w:pPr>
        <w:keepNext/>
        <w:keepLines/>
        <w:spacing w:line="360" w:lineRule="auto"/>
        <w:jc w:val="both"/>
        <w:outlineLvl w:val="0"/>
        <w:rPr>
          <w:rFonts w:eastAsia="Calibri Light"/>
          <w:b/>
          <w:bCs/>
          <w:sz w:val="28"/>
          <w:szCs w:val="28"/>
        </w:rPr>
      </w:pPr>
      <w:r>
        <w:rPr>
          <w:rFonts w:eastAsia="Calibri Light"/>
          <w:b/>
          <w:bCs/>
          <w:sz w:val="28"/>
          <w:szCs w:val="28"/>
        </w:rPr>
        <w:t>12. Описание материально-технической базы, необходимой для осуществления образовательного процесса по дисциплине</w:t>
      </w:r>
      <w:bookmarkEnd w:id="4"/>
    </w:p>
    <w:p w:rsidR="000F34B2" w:rsidRDefault="00A0550D">
      <w:pPr>
        <w:widowControl w:val="0"/>
        <w:tabs>
          <w:tab w:val="left" w:pos="274"/>
        </w:tabs>
        <w:spacing w:line="360" w:lineRule="auto"/>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0F34B2" w:rsidRDefault="00A0550D">
      <w:pPr>
        <w:widowControl w:val="0"/>
        <w:tabs>
          <w:tab w:val="left" w:pos="274"/>
        </w:tabs>
        <w:spacing w:line="360" w:lineRule="auto"/>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F34B2" w:rsidRDefault="00A0550D">
      <w:pPr>
        <w:widowControl w:val="0"/>
        <w:tabs>
          <w:tab w:val="left" w:pos="274"/>
        </w:tabs>
        <w:spacing w:line="360" w:lineRule="auto"/>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F34B2" w:rsidRDefault="00A0550D">
      <w:pPr>
        <w:widowControl w:val="0"/>
        <w:tabs>
          <w:tab w:val="left" w:pos="274"/>
        </w:tabs>
        <w:spacing w:line="360" w:lineRule="auto"/>
        <w:jc w:val="both"/>
        <w:rPr>
          <w:sz w:val="28"/>
          <w:szCs w:val="28"/>
        </w:rPr>
      </w:pPr>
      <w:r>
        <w:rPr>
          <w:sz w:val="28"/>
          <w:szCs w:val="28"/>
        </w:rPr>
        <w:t>Проведение лекций и семинаров в рамках дисциплины осуществляется в помещениях:</w:t>
      </w:r>
    </w:p>
    <w:p w:rsidR="000F34B2" w:rsidRDefault="00A0550D">
      <w:pPr>
        <w:widowControl w:val="0"/>
        <w:tabs>
          <w:tab w:val="left" w:pos="274"/>
        </w:tabs>
        <w:spacing w:line="360" w:lineRule="auto"/>
        <w:jc w:val="both"/>
        <w:rPr>
          <w:sz w:val="28"/>
          <w:szCs w:val="28"/>
        </w:rPr>
      </w:pPr>
      <w:r>
        <w:rPr>
          <w:sz w:val="28"/>
          <w:szCs w:val="28"/>
        </w:rPr>
        <w:t xml:space="preserve">- оснащенных демонстрационным оборудованием; </w:t>
      </w:r>
    </w:p>
    <w:p w:rsidR="000F34B2" w:rsidRDefault="00A0550D">
      <w:pPr>
        <w:widowControl w:val="0"/>
        <w:tabs>
          <w:tab w:val="left" w:pos="274"/>
        </w:tabs>
        <w:spacing w:line="360" w:lineRule="auto"/>
        <w:jc w:val="both"/>
        <w:rPr>
          <w:sz w:val="28"/>
          <w:szCs w:val="28"/>
        </w:rPr>
      </w:pPr>
      <w:r>
        <w:rPr>
          <w:sz w:val="28"/>
          <w:szCs w:val="28"/>
        </w:rPr>
        <w:t>- оснащенных компьютерной техникой с возможностью подключения к сети «Интернет»;</w:t>
      </w:r>
    </w:p>
    <w:p w:rsidR="000F34B2" w:rsidRDefault="00A0550D">
      <w:pPr>
        <w:widowControl w:val="0"/>
        <w:tabs>
          <w:tab w:val="left" w:pos="274"/>
        </w:tabs>
        <w:spacing w:line="360" w:lineRule="auto"/>
        <w:jc w:val="both"/>
        <w:rPr>
          <w:sz w:val="28"/>
          <w:szCs w:val="28"/>
        </w:rPr>
      </w:pPr>
      <w:r>
        <w:rPr>
          <w:sz w:val="28"/>
          <w:szCs w:val="28"/>
        </w:rPr>
        <w:t>- обеспечивающих доступ в электронную информационно-образовательную среду университета.</w:t>
      </w:r>
    </w:p>
    <w:p w:rsidR="000F34B2" w:rsidRDefault="000F34B2">
      <w:pPr>
        <w:pStyle w:val="Style45"/>
        <w:tabs>
          <w:tab w:val="left" w:pos="274"/>
        </w:tabs>
        <w:spacing w:line="360" w:lineRule="auto"/>
        <w:ind w:firstLine="0"/>
        <w:jc w:val="both"/>
        <w:rPr>
          <w:b/>
          <w:bCs/>
          <w:sz w:val="20"/>
          <w:szCs w:val="28"/>
          <w:lang w:val="ru-RU"/>
        </w:rPr>
      </w:pPr>
    </w:p>
    <w:sectPr w:rsidR="000F34B2">
      <w:footerReference w:type="default" r:id="rId16"/>
      <w:pgSz w:w="11906" w:h="16838"/>
      <w:pgMar w:top="1134" w:right="850" w:bottom="1134" w:left="1560"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6CC" w:rsidRDefault="000546CC">
      <w:r>
        <w:separator/>
      </w:r>
    </w:p>
  </w:endnote>
  <w:endnote w:type="continuationSeparator" w:id="0">
    <w:p w:rsidR="000546CC" w:rsidRDefault="0005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822460"/>
      <w:docPartObj>
        <w:docPartGallery w:val="Page Numbers (Bottom of Page)"/>
        <w:docPartUnique/>
      </w:docPartObj>
    </w:sdtPr>
    <w:sdtEndPr/>
    <w:sdtContent>
      <w:p w:rsidR="00A0550D" w:rsidRDefault="00A0550D">
        <w:pPr>
          <w:pStyle w:val="ab"/>
          <w:jc w:val="center"/>
        </w:pPr>
        <w:r>
          <w:fldChar w:fldCharType="begin"/>
        </w:r>
        <w:r>
          <w:instrText xml:space="preserve"> PAGE </w:instrText>
        </w:r>
        <w:r>
          <w:fldChar w:fldCharType="separate"/>
        </w:r>
        <w:r w:rsidR="00732D6B">
          <w:rPr>
            <w:noProof/>
          </w:rPr>
          <w:t>19</w:t>
        </w:r>
        <w:r>
          <w:fldChar w:fldCharType="end"/>
        </w:r>
      </w:p>
    </w:sdtContent>
  </w:sdt>
  <w:p w:rsidR="00A0550D" w:rsidRDefault="00A0550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6CC" w:rsidRDefault="000546CC">
      <w:pPr>
        <w:rPr>
          <w:sz w:val="12"/>
        </w:rPr>
      </w:pPr>
      <w:r>
        <w:separator/>
      </w:r>
    </w:p>
  </w:footnote>
  <w:footnote w:type="continuationSeparator" w:id="0">
    <w:p w:rsidR="000546CC" w:rsidRDefault="000546CC">
      <w:pPr>
        <w:rPr>
          <w:sz w:val="12"/>
        </w:rPr>
      </w:pPr>
      <w:r>
        <w:continuationSeparator/>
      </w:r>
    </w:p>
  </w:footnote>
  <w:footnote w:id="1">
    <w:p w:rsidR="00A0550D" w:rsidRDefault="00A0550D">
      <w:pPr>
        <w:pStyle w:val="a4"/>
        <w:widowControl w:val="0"/>
        <w:rPr>
          <w:sz w:val="16"/>
          <w:szCs w:val="16"/>
        </w:rPr>
      </w:pPr>
      <w:r>
        <w:rPr>
          <w:rStyle w:val="af2"/>
        </w:rPr>
        <w:footnoteRef/>
      </w:r>
      <w:r>
        <w:t xml:space="preserve"> </w:t>
      </w:r>
      <w:r>
        <w:rPr>
          <w:sz w:val="16"/>
          <w:szCs w:val="16"/>
        </w:rPr>
        <w:t>Заполняется при реализации актуализированных ОС ВО ФУ  и ФГОС ВО3++</w:t>
      </w:r>
    </w:p>
  </w:footnote>
  <w:footnote w:id="2">
    <w:p w:rsidR="00A0550D" w:rsidRDefault="00A0550D">
      <w:pPr>
        <w:pStyle w:val="a4"/>
        <w:widowControl w:val="0"/>
        <w:rPr>
          <w:sz w:val="16"/>
          <w:szCs w:val="16"/>
        </w:rPr>
      </w:pPr>
      <w:r>
        <w:rPr>
          <w:rStyle w:val="af2"/>
        </w:rPr>
        <w:footnoteRef/>
      </w:r>
      <w:r>
        <w:rPr>
          <w:sz w:val="16"/>
          <w:szCs w:val="16"/>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268"/>
    <w:multiLevelType w:val="multilevel"/>
    <w:tmpl w:val="E23A87F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BEA3F13"/>
    <w:multiLevelType w:val="multilevel"/>
    <w:tmpl w:val="077EDA4C"/>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C5D0913"/>
    <w:multiLevelType w:val="multilevel"/>
    <w:tmpl w:val="9AA65C9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244B7E3E"/>
    <w:multiLevelType w:val="multilevel"/>
    <w:tmpl w:val="C9F430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641419E"/>
    <w:multiLevelType w:val="multilevel"/>
    <w:tmpl w:val="200852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B9104A4"/>
    <w:multiLevelType w:val="multilevel"/>
    <w:tmpl w:val="7646BC20"/>
    <w:lvl w:ilvl="0">
      <w:start w:val="1"/>
      <w:numFmt w:val="decimal"/>
      <w:lvlText w:val="%1."/>
      <w:lvlJc w:val="left"/>
      <w:pPr>
        <w:tabs>
          <w:tab w:val="num" w:pos="0"/>
        </w:tabs>
        <w:ind w:left="720" w:hanging="360"/>
      </w:pPr>
      <w:rPr>
        <w:b w:val="0"/>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D1D6015"/>
    <w:multiLevelType w:val="multilevel"/>
    <w:tmpl w:val="8DB611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FDE0287"/>
    <w:multiLevelType w:val="multilevel"/>
    <w:tmpl w:val="3DEAB9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5C03E1E"/>
    <w:multiLevelType w:val="multilevel"/>
    <w:tmpl w:val="85CC436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3F7E7FD3"/>
    <w:multiLevelType w:val="multilevel"/>
    <w:tmpl w:val="50B0C1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F984EF8"/>
    <w:multiLevelType w:val="multilevel"/>
    <w:tmpl w:val="A9026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1944FA9"/>
    <w:multiLevelType w:val="multilevel"/>
    <w:tmpl w:val="8DA228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2665586"/>
    <w:multiLevelType w:val="multilevel"/>
    <w:tmpl w:val="5ABC3F0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539F2F56"/>
    <w:multiLevelType w:val="multilevel"/>
    <w:tmpl w:val="65C0D8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60ED2351"/>
    <w:multiLevelType w:val="multilevel"/>
    <w:tmpl w:val="19E267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1997B6B"/>
    <w:multiLevelType w:val="multilevel"/>
    <w:tmpl w:val="0DCEEE20"/>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72DE0418"/>
    <w:multiLevelType w:val="multilevel"/>
    <w:tmpl w:val="652470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780E1156"/>
    <w:multiLevelType w:val="multilevel"/>
    <w:tmpl w:val="6AC8E2C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3"/>
  </w:num>
  <w:num w:numId="3">
    <w:abstractNumId w:val="5"/>
  </w:num>
  <w:num w:numId="4">
    <w:abstractNumId w:val="12"/>
  </w:num>
  <w:num w:numId="5">
    <w:abstractNumId w:val="7"/>
  </w:num>
  <w:num w:numId="6">
    <w:abstractNumId w:val="15"/>
  </w:num>
  <w:num w:numId="7">
    <w:abstractNumId w:val="17"/>
  </w:num>
  <w:num w:numId="8">
    <w:abstractNumId w:val="10"/>
  </w:num>
  <w:num w:numId="9">
    <w:abstractNumId w:val="11"/>
  </w:num>
  <w:num w:numId="10">
    <w:abstractNumId w:val="14"/>
  </w:num>
  <w:num w:numId="11">
    <w:abstractNumId w:val="0"/>
  </w:num>
  <w:num w:numId="12">
    <w:abstractNumId w:val="4"/>
  </w:num>
  <w:num w:numId="13">
    <w:abstractNumId w:val="13"/>
  </w:num>
  <w:num w:numId="14">
    <w:abstractNumId w:val="9"/>
  </w:num>
  <w:num w:numId="15">
    <w:abstractNumId w:val="2"/>
  </w:num>
  <w:num w:numId="16">
    <w:abstractNumId w:val="8"/>
  </w:num>
  <w:num w:numId="17">
    <w:abstractNumId w:val="6"/>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4B2"/>
    <w:rsid w:val="000546CC"/>
    <w:rsid w:val="000F34B2"/>
    <w:rsid w:val="0020296B"/>
    <w:rsid w:val="004F76D7"/>
    <w:rsid w:val="00523433"/>
    <w:rsid w:val="00732D6B"/>
    <w:rsid w:val="008558EE"/>
    <w:rsid w:val="00A0550D"/>
    <w:rsid w:val="00B16AFB"/>
    <w:rsid w:val="00C079FC"/>
    <w:rsid w:val="00D404B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4B0840-DA34-43BF-87AA-CE3175C67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04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qFormat/>
    <w:rsid w:val="0010592E"/>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nhideWhenUsed/>
    <w:qFormat/>
    <w:rsid w:val="0010592E"/>
    <w:rPr>
      <w:vertAlign w:val="superscript"/>
    </w:rPr>
  </w:style>
  <w:style w:type="character" w:customStyle="1" w:styleId="a6">
    <w:name w:val="Заголовок Знак"/>
    <w:basedOn w:val="a0"/>
    <w:link w:val="a7"/>
    <w:qFormat/>
    <w:rsid w:val="00097043"/>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link w:val="a9"/>
    <w:uiPriority w:val="99"/>
    <w:qFormat/>
    <w:rsid w:val="00CF6D1E"/>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b"/>
    <w:uiPriority w:val="99"/>
    <w:qFormat/>
    <w:rsid w:val="00CF6D1E"/>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qFormat/>
    <w:rsid w:val="007B6C34"/>
    <w:rPr>
      <w:rFonts w:ascii="Times New Roman" w:eastAsia="Times New Roman" w:hAnsi="Times New Roman" w:cs="Times New Roman"/>
      <w:sz w:val="20"/>
      <w:szCs w:val="20"/>
      <w:lang w:eastAsia="ru-RU"/>
    </w:rPr>
  </w:style>
  <w:style w:type="character" w:customStyle="1" w:styleId="-">
    <w:name w:val="Интернет-ссылка"/>
    <w:basedOn w:val="a0"/>
    <w:uiPriority w:val="99"/>
    <w:unhideWhenUsed/>
    <w:rsid w:val="007B6C34"/>
    <w:rPr>
      <w:color w:val="0563C1" w:themeColor="hyperlink"/>
      <w:u w:val="single"/>
    </w:rPr>
  </w:style>
  <w:style w:type="character" w:customStyle="1" w:styleId="ae">
    <w:name w:val="Текст выноски Знак"/>
    <w:basedOn w:val="a0"/>
    <w:link w:val="af"/>
    <w:uiPriority w:val="99"/>
    <w:semiHidden/>
    <w:qFormat/>
    <w:rsid w:val="0053068F"/>
    <w:rPr>
      <w:rFonts w:ascii="Tahoma" w:eastAsia="Times New Roman" w:hAnsi="Tahoma" w:cs="Tahoma"/>
      <w:sz w:val="16"/>
      <w:szCs w:val="16"/>
      <w:lang w:eastAsia="ru-RU"/>
    </w:rPr>
  </w:style>
  <w:style w:type="character" w:customStyle="1" w:styleId="af0">
    <w:name w:val="Название Знак"/>
    <w:qFormat/>
    <w:rsid w:val="0036233C"/>
    <w:rPr>
      <w:rFonts w:ascii="Times New Roman" w:eastAsia="Times New Roman" w:hAnsi="Times New Roman" w:cs="Times New Roman"/>
      <w:b/>
      <w:bCs/>
      <w:sz w:val="24"/>
      <w:szCs w:val="20"/>
      <w:lang w:eastAsia="ru-RU"/>
    </w:rPr>
  </w:style>
  <w:style w:type="character" w:customStyle="1" w:styleId="af1">
    <w:name w:val="Посещённая гиперссылка"/>
    <w:rPr>
      <w:color w:val="800000"/>
      <w:u w:val="single"/>
    </w:rPr>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paragraph" w:styleId="a7">
    <w:name w:val="Title"/>
    <w:basedOn w:val="a"/>
    <w:next w:val="ad"/>
    <w:link w:val="a6"/>
    <w:qFormat/>
    <w:rsid w:val="00097043"/>
    <w:pPr>
      <w:jc w:val="center"/>
    </w:pPr>
    <w:rPr>
      <w:b/>
      <w:sz w:val="28"/>
      <w:szCs w:val="20"/>
    </w:rPr>
  </w:style>
  <w:style w:type="paragraph" w:styleId="ad">
    <w:name w:val="Body Text"/>
    <w:basedOn w:val="a"/>
    <w:link w:val="ac"/>
    <w:semiHidden/>
    <w:unhideWhenUsed/>
    <w:rsid w:val="007B6C34"/>
    <w:pPr>
      <w:spacing w:after="120"/>
    </w:pPr>
    <w:rPr>
      <w:sz w:val="20"/>
      <w:szCs w:val="20"/>
    </w:rPr>
  </w:style>
  <w:style w:type="paragraph" w:styleId="af5">
    <w:name w:val="List"/>
    <w:basedOn w:val="ad"/>
    <w:rPr>
      <w:rFonts w:cs="Noto Sans Devanagari"/>
    </w:rPr>
  </w:style>
  <w:style w:type="paragraph" w:styleId="af6">
    <w:name w:val="caption"/>
    <w:basedOn w:val="a"/>
    <w:qFormat/>
    <w:pPr>
      <w:suppressLineNumbers/>
      <w:spacing w:before="120" w:after="120"/>
    </w:pPr>
    <w:rPr>
      <w:rFonts w:cs="Noto Sans Devanagari"/>
      <w:i/>
      <w:iCs/>
    </w:rPr>
  </w:style>
  <w:style w:type="paragraph" w:styleId="af7">
    <w:name w:val="index heading"/>
    <w:basedOn w:val="a"/>
    <w:qFormat/>
    <w:pPr>
      <w:suppressLineNumbers/>
    </w:pPr>
    <w:rPr>
      <w:rFonts w:cs="Noto Sans Devanagari"/>
    </w:rPr>
  </w:style>
  <w:style w:type="paragraph" w:customStyle="1" w:styleId="1">
    <w:name w:val="Название1"/>
    <w:basedOn w:val="a"/>
    <w:qFormat/>
    <w:rsid w:val="002B3537"/>
    <w:pPr>
      <w:widowControl w:val="0"/>
      <w:shd w:val="clear" w:color="auto" w:fill="FFFFFF"/>
      <w:spacing w:line="341" w:lineRule="exact"/>
      <w:jc w:val="center"/>
    </w:pPr>
    <w:rPr>
      <w:b/>
      <w:color w:val="000000"/>
      <w:spacing w:val="2"/>
      <w:sz w:val="19"/>
      <w:szCs w:val="20"/>
    </w:rPr>
  </w:style>
  <w:style w:type="paragraph" w:customStyle="1" w:styleId="Default">
    <w:name w:val="Default"/>
    <w:qFormat/>
    <w:rsid w:val="002B3537"/>
    <w:rPr>
      <w:rFonts w:ascii="Times New Roman" w:eastAsia="Calibri" w:hAnsi="Times New Roman" w:cs="Times New Roman"/>
      <w:color w:val="000000"/>
      <w:sz w:val="24"/>
      <w:szCs w:val="24"/>
    </w:rPr>
  </w:style>
  <w:style w:type="paragraph" w:styleId="a4">
    <w:name w:val="footnote text"/>
    <w:basedOn w:val="a"/>
    <w:link w:val="a3"/>
    <w:rsid w:val="0010592E"/>
    <w:rPr>
      <w:sz w:val="20"/>
      <w:szCs w:val="20"/>
    </w:rPr>
  </w:style>
  <w:style w:type="paragraph" w:styleId="af8">
    <w:name w:val="List Paragraph"/>
    <w:basedOn w:val="a"/>
    <w:qFormat/>
    <w:pPr>
      <w:widowControl w:val="0"/>
      <w:ind w:left="708"/>
    </w:pPr>
    <w:rPr>
      <w:sz w:val="20"/>
      <w:szCs w:val="20"/>
    </w:rPr>
  </w:style>
  <w:style w:type="paragraph" w:styleId="af9">
    <w:name w:val="Normal (Web)"/>
    <w:basedOn w:val="a"/>
    <w:uiPriority w:val="99"/>
    <w:unhideWhenUsed/>
    <w:qFormat/>
    <w:rsid w:val="00022264"/>
    <w:pPr>
      <w:spacing w:beforeAutospacing="1" w:afterAutospacing="1"/>
    </w:pPr>
  </w:style>
  <w:style w:type="paragraph" w:customStyle="1" w:styleId="afa">
    <w:name w:val="Колонтитул"/>
    <w:basedOn w:val="a"/>
    <w:qFormat/>
  </w:style>
  <w:style w:type="paragraph" w:styleId="a9">
    <w:name w:val="header"/>
    <w:basedOn w:val="a"/>
    <w:link w:val="a8"/>
    <w:uiPriority w:val="99"/>
    <w:unhideWhenUsed/>
    <w:rsid w:val="00CF6D1E"/>
    <w:pPr>
      <w:tabs>
        <w:tab w:val="center" w:pos="4677"/>
        <w:tab w:val="right" w:pos="9355"/>
      </w:tabs>
    </w:pPr>
  </w:style>
  <w:style w:type="paragraph" w:styleId="ab">
    <w:name w:val="footer"/>
    <w:basedOn w:val="a"/>
    <w:link w:val="aa"/>
    <w:uiPriority w:val="99"/>
    <w:unhideWhenUsed/>
    <w:rsid w:val="00CF6D1E"/>
    <w:pPr>
      <w:tabs>
        <w:tab w:val="center" w:pos="4677"/>
        <w:tab w:val="right" w:pos="9355"/>
      </w:tabs>
    </w:pPr>
  </w:style>
  <w:style w:type="paragraph" w:customStyle="1" w:styleId="Style45">
    <w:name w:val="Style45"/>
    <w:basedOn w:val="a"/>
    <w:uiPriority w:val="99"/>
    <w:qFormat/>
    <w:rsid w:val="007B6C34"/>
    <w:pPr>
      <w:widowControl w:val="0"/>
      <w:spacing w:line="485" w:lineRule="exact"/>
      <w:ind w:hanging="355"/>
    </w:pPr>
    <w:rPr>
      <w:lang w:val="en-US" w:eastAsia="en-US"/>
    </w:rPr>
  </w:style>
  <w:style w:type="paragraph" w:styleId="af">
    <w:name w:val="Balloon Text"/>
    <w:basedOn w:val="a"/>
    <w:link w:val="ae"/>
    <w:uiPriority w:val="99"/>
    <w:semiHidden/>
    <w:unhideWhenUsed/>
    <w:qFormat/>
    <w:rsid w:val="0053068F"/>
    <w:rPr>
      <w:rFonts w:ascii="Tahoma" w:hAnsi="Tahoma" w:cs="Tahoma"/>
      <w:sz w:val="16"/>
      <w:szCs w:val="16"/>
    </w:rPr>
  </w:style>
  <w:style w:type="paragraph" w:customStyle="1" w:styleId="afb">
    <w:name w:val="Содержимое врезки"/>
    <w:basedOn w:val="a"/>
    <w:qFormat/>
  </w:style>
  <w:style w:type="numbering" w:customStyle="1" w:styleId="WW8Num15">
    <w:name w:val="WW8Num15"/>
    <w:qFormat/>
  </w:style>
  <w:style w:type="numbering" w:customStyle="1" w:styleId="WW8Num5">
    <w:name w:val="WW8Num5"/>
    <w:qFormat/>
  </w:style>
  <w:style w:type="table" w:styleId="afc">
    <w:name w:val="Table Grid"/>
    <w:basedOn w:val="a1"/>
    <w:uiPriority w:val="39"/>
    <w:rsid w:val="00D62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640EA"/>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grebennikon.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1f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085E6-2D52-4525-92EE-DD137B52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34</Pages>
  <Words>8200</Words>
  <Characters>46745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Хачатрян Астхик Аркадьевна</dc:creator>
  <dc:description/>
  <cp:lastModifiedBy>Клопот Светлана Анатольевна</cp:lastModifiedBy>
  <cp:revision>191</cp:revision>
  <cp:lastPrinted>2020-02-13T13:17:00Z</cp:lastPrinted>
  <dcterms:created xsi:type="dcterms:W3CDTF">2019-10-08T07:30:00Z</dcterms:created>
  <dcterms:modified xsi:type="dcterms:W3CDTF">2023-08-17T13:37:00Z</dcterms:modified>
  <dc:language>ru-RU</dc:language>
</cp:coreProperties>
</file>